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990" w:type="dxa"/>
        <w:tblInd w:w="-874" w:type="dxa"/>
        <w:tblCellMar>
          <w:top w:w="60" w:type="dxa"/>
          <w:left w:w="107" w:type="dxa"/>
          <w:right w:w="49" w:type="dxa"/>
        </w:tblCellMar>
        <w:tblLook w:val="04A0" w:firstRow="1" w:lastRow="0" w:firstColumn="1" w:lastColumn="0" w:noHBand="0" w:noVBand="1"/>
      </w:tblPr>
      <w:tblGrid>
        <w:gridCol w:w="758"/>
        <w:gridCol w:w="3682"/>
        <w:gridCol w:w="14433"/>
        <w:gridCol w:w="3117"/>
      </w:tblGrid>
      <w:tr w:rsidR="00FD0FBC" w:rsidRPr="00FD0FBC" w:rsidTr="00FD0FBC">
        <w:trPr>
          <w:trHeight w:val="286"/>
        </w:trPr>
        <w:tc>
          <w:tcPr>
            <w:tcW w:w="21990" w:type="dxa"/>
            <w:gridSpan w:val="4"/>
            <w:tcBorders>
              <w:top w:val="single" w:sz="4" w:space="0" w:color="000000"/>
              <w:left w:val="single" w:sz="4" w:space="0" w:color="000000"/>
              <w:bottom w:val="single" w:sz="4" w:space="0" w:color="000000"/>
              <w:right w:val="single" w:sz="4" w:space="0" w:color="000000"/>
            </w:tcBorders>
            <w:shd w:val="clear" w:color="auto" w:fill="5B9BD5"/>
          </w:tcPr>
          <w:p w:rsidR="00FD0FBC" w:rsidRPr="00975EBC" w:rsidRDefault="00FD0FBC" w:rsidP="00975EBC">
            <w:pPr>
              <w:rPr>
                <w:rFonts w:ascii="Arial" w:hAnsi="Arial" w:cs="Arial"/>
                <w:b/>
                <w:sz w:val="36"/>
                <w:szCs w:val="36"/>
              </w:rPr>
            </w:pPr>
            <w:r w:rsidRPr="00975EBC">
              <w:rPr>
                <w:rFonts w:ascii="Arial" w:hAnsi="Arial" w:cs="Arial"/>
                <w:b/>
                <w:sz w:val="36"/>
                <w:szCs w:val="36"/>
              </w:rPr>
              <w:t>GÖÇMEN KAÇAKÇILIĞIYLA MÜCADELE VE HUDUT KAPILARI ŞUBE MÜDÜRLÜĞÜ</w:t>
            </w:r>
          </w:p>
        </w:tc>
      </w:tr>
      <w:tr w:rsidR="00FD0FBC" w:rsidRPr="00FD0FBC" w:rsidTr="00975EBC">
        <w:trPr>
          <w:trHeight w:val="567"/>
        </w:trPr>
        <w:tc>
          <w:tcPr>
            <w:tcW w:w="758" w:type="dxa"/>
            <w:tcBorders>
              <w:top w:val="single" w:sz="4" w:space="0" w:color="000000"/>
              <w:left w:val="single" w:sz="4" w:space="0" w:color="000000"/>
              <w:bottom w:val="single" w:sz="4" w:space="0" w:color="000000"/>
              <w:right w:val="single" w:sz="4" w:space="0" w:color="000000"/>
            </w:tcBorders>
            <w:shd w:val="clear" w:color="auto" w:fill="5B9BD5"/>
          </w:tcPr>
          <w:p w:rsidR="00FD0FBC" w:rsidRPr="00975EBC" w:rsidRDefault="00FD0FBC" w:rsidP="00975EBC">
            <w:pPr>
              <w:jc w:val="center"/>
              <w:rPr>
                <w:rFonts w:ascii="Arial" w:hAnsi="Arial" w:cs="Arial"/>
                <w:b/>
                <w:sz w:val="36"/>
                <w:szCs w:val="36"/>
              </w:rPr>
            </w:pPr>
            <w:r w:rsidRPr="00975EBC">
              <w:rPr>
                <w:rFonts w:ascii="Arial" w:hAnsi="Arial" w:cs="Arial"/>
                <w:b/>
                <w:sz w:val="36"/>
                <w:szCs w:val="36"/>
              </w:rPr>
              <w:t>S.N</w:t>
            </w:r>
          </w:p>
        </w:tc>
        <w:tc>
          <w:tcPr>
            <w:tcW w:w="3682" w:type="dxa"/>
            <w:tcBorders>
              <w:top w:val="single" w:sz="4" w:space="0" w:color="000000"/>
              <w:left w:val="single" w:sz="4" w:space="0" w:color="000000"/>
              <w:bottom w:val="single" w:sz="4" w:space="0" w:color="000000"/>
              <w:right w:val="single" w:sz="4" w:space="0" w:color="000000"/>
            </w:tcBorders>
            <w:shd w:val="clear" w:color="auto" w:fill="5B9BD5"/>
          </w:tcPr>
          <w:p w:rsidR="00FD0FBC" w:rsidRPr="00975EBC" w:rsidRDefault="00FD0FBC" w:rsidP="00975EBC">
            <w:pPr>
              <w:jc w:val="center"/>
              <w:rPr>
                <w:rFonts w:ascii="Arial" w:hAnsi="Arial" w:cs="Arial"/>
                <w:b/>
                <w:sz w:val="36"/>
                <w:szCs w:val="36"/>
              </w:rPr>
            </w:pPr>
            <w:r w:rsidRPr="00975EBC">
              <w:rPr>
                <w:rFonts w:ascii="Arial" w:hAnsi="Arial" w:cs="Arial"/>
                <w:b/>
                <w:sz w:val="36"/>
                <w:szCs w:val="36"/>
              </w:rPr>
              <w:t>SUNULAN HİZMETİN ADI</w:t>
            </w:r>
          </w:p>
        </w:tc>
        <w:tc>
          <w:tcPr>
            <w:tcW w:w="14433" w:type="dxa"/>
            <w:tcBorders>
              <w:top w:val="single" w:sz="4" w:space="0" w:color="000000"/>
              <w:left w:val="single" w:sz="4" w:space="0" w:color="000000"/>
              <w:bottom w:val="single" w:sz="4" w:space="0" w:color="000000"/>
              <w:right w:val="single" w:sz="4" w:space="0" w:color="000000"/>
            </w:tcBorders>
            <w:shd w:val="clear" w:color="auto" w:fill="5B9BD5"/>
          </w:tcPr>
          <w:p w:rsidR="00FD0FBC" w:rsidRPr="00975EBC" w:rsidRDefault="00FD0FBC" w:rsidP="00975EBC">
            <w:pPr>
              <w:jc w:val="center"/>
              <w:rPr>
                <w:rFonts w:ascii="Arial" w:hAnsi="Arial" w:cs="Arial"/>
                <w:b/>
                <w:sz w:val="36"/>
                <w:szCs w:val="36"/>
              </w:rPr>
            </w:pPr>
            <w:r w:rsidRPr="00975EBC">
              <w:rPr>
                <w:rFonts w:ascii="Arial" w:hAnsi="Arial" w:cs="Arial"/>
                <w:b/>
                <w:sz w:val="36"/>
                <w:szCs w:val="36"/>
              </w:rPr>
              <w:t>İSTENİLEN BELGELER</w:t>
            </w:r>
          </w:p>
        </w:tc>
        <w:tc>
          <w:tcPr>
            <w:tcW w:w="3117" w:type="dxa"/>
            <w:tcBorders>
              <w:top w:val="single" w:sz="4" w:space="0" w:color="000000"/>
              <w:left w:val="single" w:sz="4" w:space="0" w:color="000000"/>
              <w:bottom w:val="single" w:sz="4" w:space="0" w:color="000000"/>
              <w:right w:val="single" w:sz="4" w:space="0" w:color="000000"/>
            </w:tcBorders>
            <w:shd w:val="clear" w:color="auto" w:fill="5B9BD5"/>
          </w:tcPr>
          <w:p w:rsidR="00FD0FBC" w:rsidRPr="00975EBC" w:rsidRDefault="00FD0FBC" w:rsidP="00975EBC">
            <w:pPr>
              <w:jc w:val="center"/>
              <w:rPr>
                <w:rFonts w:ascii="Arial" w:hAnsi="Arial" w:cs="Arial"/>
                <w:b/>
                <w:sz w:val="36"/>
                <w:szCs w:val="36"/>
              </w:rPr>
            </w:pPr>
            <w:r w:rsidRPr="00975EBC">
              <w:rPr>
                <w:rFonts w:ascii="Arial" w:hAnsi="Arial" w:cs="Arial"/>
                <w:b/>
                <w:sz w:val="36"/>
                <w:szCs w:val="36"/>
              </w:rPr>
              <w:t>HİZMET TAMAMLANMA SÜRESİ(EN GEÇ)</w:t>
            </w:r>
          </w:p>
        </w:tc>
      </w:tr>
      <w:tr w:rsidR="00FD0FBC" w:rsidRPr="00FD0FBC" w:rsidTr="00975EBC">
        <w:trPr>
          <w:trHeight w:val="1703"/>
        </w:trPr>
        <w:tc>
          <w:tcPr>
            <w:tcW w:w="758" w:type="dxa"/>
            <w:tcBorders>
              <w:top w:val="single" w:sz="4" w:space="0" w:color="000000"/>
              <w:left w:val="single" w:sz="4" w:space="0" w:color="000000"/>
              <w:bottom w:val="single" w:sz="4" w:space="0" w:color="000000"/>
              <w:right w:val="single" w:sz="4" w:space="0" w:color="000000"/>
            </w:tcBorders>
          </w:tcPr>
          <w:p w:rsidR="00FD0FBC" w:rsidRPr="00975EBC" w:rsidRDefault="00FD0FBC" w:rsidP="00975EBC">
            <w:pPr>
              <w:jc w:val="center"/>
              <w:rPr>
                <w:rFonts w:ascii="Arial" w:hAnsi="Arial" w:cs="Arial"/>
                <w:sz w:val="28"/>
                <w:szCs w:val="28"/>
              </w:rPr>
            </w:pPr>
            <w:r w:rsidRPr="00975EBC">
              <w:rPr>
                <w:rFonts w:ascii="Arial" w:hAnsi="Arial" w:cs="Arial"/>
                <w:sz w:val="28"/>
                <w:szCs w:val="28"/>
              </w:rPr>
              <w:t>1</w:t>
            </w:r>
          </w:p>
        </w:tc>
        <w:tc>
          <w:tcPr>
            <w:tcW w:w="3682" w:type="dxa"/>
            <w:tcBorders>
              <w:top w:val="single" w:sz="4" w:space="0" w:color="000000"/>
              <w:left w:val="single" w:sz="4" w:space="0" w:color="000000"/>
              <w:bottom w:val="single" w:sz="4" w:space="0" w:color="000000"/>
              <w:right w:val="single" w:sz="4" w:space="0" w:color="000000"/>
            </w:tcBorders>
          </w:tcPr>
          <w:p w:rsidR="00FD0FBC" w:rsidRPr="00975EBC" w:rsidRDefault="00FD0FBC" w:rsidP="00FD0FBC">
            <w:pPr>
              <w:rPr>
                <w:rFonts w:ascii="Arial" w:hAnsi="Arial" w:cs="Arial"/>
                <w:b/>
                <w:sz w:val="28"/>
                <w:szCs w:val="28"/>
              </w:rPr>
            </w:pPr>
            <w:r w:rsidRPr="00975EBC">
              <w:rPr>
                <w:rFonts w:ascii="Arial" w:hAnsi="Arial" w:cs="Arial"/>
                <w:b/>
                <w:sz w:val="28"/>
                <w:szCs w:val="28"/>
              </w:rPr>
              <w:t xml:space="preserve">GİRİŞ-ÇIKIŞ BELGESİ HAZIRLAMAK </w:t>
            </w:r>
          </w:p>
        </w:tc>
        <w:tc>
          <w:tcPr>
            <w:tcW w:w="14433" w:type="dxa"/>
            <w:tcBorders>
              <w:top w:val="single" w:sz="4" w:space="0" w:color="000000"/>
              <w:left w:val="single" w:sz="4" w:space="0" w:color="000000"/>
              <w:bottom w:val="single" w:sz="4" w:space="0" w:color="000000"/>
              <w:right w:val="single" w:sz="4" w:space="0" w:color="000000"/>
            </w:tcBorders>
          </w:tcPr>
          <w:p w:rsidR="00975EBC" w:rsidRPr="00975EBC" w:rsidRDefault="00FD0FBC" w:rsidP="00975EBC">
            <w:pPr>
              <w:pStyle w:val="AralkYok"/>
              <w:numPr>
                <w:ilvl w:val="0"/>
                <w:numId w:val="8"/>
              </w:numPr>
              <w:rPr>
                <w:rFonts w:ascii="Arial" w:hAnsi="Arial" w:cs="Arial"/>
              </w:rPr>
            </w:pPr>
            <w:r w:rsidRPr="00975EBC">
              <w:rPr>
                <w:rFonts w:ascii="Arial" w:hAnsi="Arial" w:cs="Arial"/>
              </w:rPr>
              <w:t xml:space="preserve">KABUL EDİLEBİLİR KİŞİNİN KİMLİĞİNİN TESPİT EDİLEBİLİRLİĞİNİ SAĞLAYAN FOTOĞRAFLI BELGENİN İBRAZI GEREKMEKTEDİR. </w:t>
            </w:r>
          </w:p>
          <w:p w:rsidR="00FD0FBC" w:rsidRPr="00975EBC" w:rsidRDefault="00FD0FBC" w:rsidP="00975EBC">
            <w:pPr>
              <w:pStyle w:val="AralkYok"/>
              <w:numPr>
                <w:ilvl w:val="0"/>
                <w:numId w:val="8"/>
              </w:numPr>
              <w:rPr>
                <w:rFonts w:ascii="Arial" w:hAnsi="Arial" w:cs="Arial"/>
              </w:rPr>
            </w:pPr>
            <w:r w:rsidRPr="00975EBC">
              <w:rPr>
                <w:rFonts w:ascii="Arial" w:hAnsi="Arial" w:cs="Arial"/>
              </w:rPr>
              <w:t xml:space="preserve">NÜFUS CÜZDANININ VEYA PASAPORTUNUN ASLI VE FOTOKOPİSİ </w:t>
            </w:r>
          </w:p>
          <w:p w:rsidR="00FD0FBC" w:rsidRPr="00975EBC" w:rsidRDefault="00FD0FBC" w:rsidP="00975EBC">
            <w:pPr>
              <w:pStyle w:val="AralkYok"/>
              <w:numPr>
                <w:ilvl w:val="0"/>
                <w:numId w:val="8"/>
              </w:numPr>
              <w:rPr>
                <w:rFonts w:ascii="Arial" w:hAnsi="Arial" w:cs="Arial"/>
              </w:rPr>
            </w:pPr>
            <w:r w:rsidRPr="00975EBC">
              <w:rPr>
                <w:rFonts w:ascii="Arial" w:hAnsi="Arial" w:cs="Arial"/>
              </w:rPr>
              <w:t xml:space="preserve">DİLEKÇE </w:t>
            </w:r>
          </w:p>
        </w:tc>
        <w:tc>
          <w:tcPr>
            <w:tcW w:w="3117" w:type="dxa"/>
            <w:tcBorders>
              <w:top w:val="single" w:sz="4" w:space="0" w:color="000000"/>
              <w:left w:val="single" w:sz="4" w:space="0" w:color="000000"/>
              <w:bottom w:val="single" w:sz="4" w:space="0" w:color="000000"/>
              <w:right w:val="single" w:sz="4" w:space="0" w:color="000000"/>
            </w:tcBorders>
            <w:vAlign w:val="center"/>
          </w:tcPr>
          <w:p w:rsidR="00FD0FBC" w:rsidRPr="00975EBC" w:rsidRDefault="00FD0FBC" w:rsidP="00975EBC">
            <w:pPr>
              <w:jc w:val="center"/>
              <w:rPr>
                <w:rFonts w:ascii="Arial" w:hAnsi="Arial" w:cs="Arial"/>
                <w:b/>
                <w:sz w:val="24"/>
                <w:szCs w:val="24"/>
              </w:rPr>
            </w:pPr>
            <w:r w:rsidRPr="00975EBC">
              <w:rPr>
                <w:rFonts w:ascii="Arial" w:hAnsi="Arial" w:cs="Arial"/>
                <w:b/>
                <w:sz w:val="24"/>
                <w:szCs w:val="24"/>
              </w:rPr>
              <w:t>60 DAKİKA</w:t>
            </w:r>
          </w:p>
        </w:tc>
      </w:tr>
      <w:tr w:rsidR="00FD0FBC" w:rsidRPr="00FD0FBC" w:rsidTr="00975EBC">
        <w:trPr>
          <w:trHeight w:val="1210"/>
        </w:trPr>
        <w:tc>
          <w:tcPr>
            <w:tcW w:w="758" w:type="dxa"/>
            <w:tcBorders>
              <w:top w:val="single" w:sz="4" w:space="0" w:color="000000"/>
              <w:left w:val="single" w:sz="4" w:space="0" w:color="000000"/>
              <w:bottom w:val="single" w:sz="4" w:space="0" w:color="000000"/>
              <w:right w:val="single" w:sz="4" w:space="0" w:color="000000"/>
            </w:tcBorders>
          </w:tcPr>
          <w:p w:rsidR="00FD0FBC" w:rsidRPr="00975EBC" w:rsidRDefault="00FD0FBC" w:rsidP="00975EBC">
            <w:pPr>
              <w:jc w:val="center"/>
              <w:rPr>
                <w:rFonts w:ascii="Arial" w:hAnsi="Arial" w:cs="Arial"/>
                <w:sz w:val="28"/>
                <w:szCs w:val="28"/>
              </w:rPr>
            </w:pPr>
            <w:r w:rsidRPr="00975EBC">
              <w:rPr>
                <w:rFonts w:ascii="Arial" w:hAnsi="Arial" w:cs="Arial"/>
                <w:sz w:val="28"/>
                <w:szCs w:val="28"/>
              </w:rPr>
              <w:t>2</w:t>
            </w:r>
          </w:p>
        </w:tc>
        <w:tc>
          <w:tcPr>
            <w:tcW w:w="3682" w:type="dxa"/>
            <w:tcBorders>
              <w:top w:val="single" w:sz="4" w:space="0" w:color="000000"/>
              <w:left w:val="single" w:sz="4" w:space="0" w:color="000000"/>
              <w:bottom w:val="single" w:sz="4" w:space="0" w:color="000000"/>
              <w:right w:val="single" w:sz="4" w:space="0" w:color="000000"/>
            </w:tcBorders>
          </w:tcPr>
          <w:p w:rsidR="00FD0FBC" w:rsidRPr="00975EBC" w:rsidRDefault="00FD0FBC" w:rsidP="00FD0FBC">
            <w:pPr>
              <w:rPr>
                <w:rFonts w:ascii="Arial" w:hAnsi="Arial" w:cs="Arial"/>
                <w:b/>
                <w:sz w:val="28"/>
                <w:szCs w:val="28"/>
              </w:rPr>
            </w:pPr>
            <w:r w:rsidRPr="00975EBC">
              <w:rPr>
                <w:rFonts w:ascii="Arial" w:hAnsi="Arial" w:cs="Arial"/>
                <w:b/>
                <w:sz w:val="28"/>
                <w:szCs w:val="28"/>
              </w:rPr>
              <w:t xml:space="preserve">GİRİŞ-ÇIKIŞ BELGESİ HAZIRLAMAK </w:t>
            </w:r>
          </w:p>
        </w:tc>
        <w:tc>
          <w:tcPr>
            <w:tcW w:w="14433" w:type="dxa"/>
            <w:tcBorders>
              <w:top w:val="single" w:sz="4" w:space="0" w:color="000000"/>
              <w:left w:val="single" w:sz="4" w:space="0" w:color="000000"/>
              <w:bottom w:val="single" w:sz="4" w:space="0" w:color="000000"/>
              <w:right w:val="single" w:sz="4" w:space="0" w:color="000000"/>
            </w:tcBorders>
          </w:tcPr>
          <w:p w:rsidR="00FD0FBC" w:rsidRPr="00975EBC" w:rsidRDefault="00FD0FBC" w:rsidP="00975EBC">
            <w:pPr>
              <w:pStyle w:val="AralkYok"/>
              <w:numPr>
                <w:ilvl w:val="0"/>
                <w:numId w:val="9"/>
              </w:numPr>
              <w:rPr>
                <w:rFonts w:ascii="Arial" w:hAnsi="Arial" w:cs="Arial"/>
              </w:rPr>
            </w:pPr>
            <w:r w:rsidRPr="00975EBC">
              <w:rPr>
                <w:rFonts w:ascii="Arial" w:hAnsi="Arial" w:cs="Arial"/>
              </w:rPr>
              <w:t xml:space="preserve">KAMU KURUM VE KURULUŞLARDAN GENEL/KURUM EVRAK SERVİSİ ÜZERİNDEN BİRİM EVRAK SERVİSİ ÜZERİNDEN VE ORTAK BİLGİSAYAR PROGRAMINDAN </w:t>
            </w:r>
          </w:p>
          <w:p w:rsidR="00FD0FBC" w:rsidRPr="00975EBC" w:rsidRDefault="00FD0FBC" w:rsidP="00975EBC">
            <w:pPr>
              <w:pStyle w:val="AralkYok"/>
              <w:numPr>
                <w:ilvl w:val="0"/>
                <w:numId w:val="9"/>
              </w:numPr>
              <w:rPr>
                <w:rFonts w:ascii="Arial" w:hAnsi="Arial" w:cs="Arial"/>
              </w:rPr>
            </w:pPr>
            <w:r w:rsidRPr="00975EBC">
              <w:rPr>
                <w:rFonts w:ascii="Arial" w:hAnsi="Arial" w:cs="Arial"/>
              </w:rPr>
              <w:t xml:space="preserve">GELEN RESMİ TALEP YAZISI </w:t>
            </w:r>
          </w:p>
        </w:tc>
        <w:tc>
          <w:tcPr>
            <w:tcW w:w="3117" w:type="dxa"/>
            <w:tcBorders>
              <w:top w:val="single" w:sz="4" w:space="0" w:color="000000"/>
              <w:left w:val="single" w:sz="4" w:space="0" w:color="000000"/>
              <w:bottom w:val="single" w:sz="4" w:space="0" w:color="000000"/>
              <w:right w:val="single" w:sz="4" w:space="0" w:color="000000"/>
            </w:tcBorders>
            <w:vAlign w:val="center"/>
          </w:tcPr>
          <w:p w:rsidR="00FD0FBC" w:rsidRPr="00975EBC" w:rsidRDefault="00FD0FBC" w:rsidP="00975EBC">
            <w:pPr>
              <w:jc w:val="center"/>
              <w:rPr>
                <w:rFonts w:ascii="Arial" w:hAnsi="Arial" w:cs="Arial"/>
                <w:b/>
                <w:sz w:val="24"/>
                <w:szCs w:val="24"/>
              </w:rPr>
            </w:pPr>
            <w:r w:rsidRPr="00975EBC">
              <w:rPr>
                <w:rFonts w:ascii="Arial" w:hAnsi="Arial" w:cs="Arial"/>
                <w:b/>
                <w:sz w:val="24"/>
                <w:szCs w:val="24"/>
              </w:rPr>
              <w:t>1 GÜN</w:t>
            </w:r>
          </w:p>
        </w:tc>
      </w:tr>
      <w:tr w:rsidR="00FD0FBC" w:rsidRPr="00FD0FBC" w:rsidTr="00975EBC">
        <w:trPr>
          <w:trHeight w:val="4422"/>
        </w:trPr>
        <w:tc>
          <w:tcPr>
            <w:tcW w:w="758" w:type="dxa"/>
            <w:tcBorders>
              <w:top w:val="single" w:sz="4" w:space="0" w:color="000000"/>
              <w:left w:val="single" w:sz="4" w:space="0" w:color="000000"/>
              <w:bottom w:val="single" w:sz="4" w:space="0" w:color="000000"/>
              <w:right w:val="single" w:sz="4" w:space="0" w:color="000000"/>
            </w:tcBorders>
          </w:tcPr>
          <w:p w:rsidR="00FD0FBC" w:rsidRPr="00975EBC" w:rsidRDefault="00FD0FBC" w:rsidP="00975EBC">
            <w:pPr>
              <w:jc w:val="center"/>
              <w:rPr>
                <w:rFonts w:ascii="Arial" w:hAnsi="Arial" w:cs="Arial"/>
                <w:sz w:val="28"/>
                <w:szCs w:val="28"/>
              </w:rPr>
            </w:pPr>
            <w:r w:rsidRPr="00975EBC">
              <w:rPr>
                <w:rFonts w:ascii="Arial" w:hAnsi="Arial" w:cs="Arial"/>
                <w:sz w:val="28"/>
                <w:szCs w:val="28"/>
              </w:rPr>
              <w:t>3</w:t>
            </w:r>
          </w:p>
        </w:tc>
        <w:tc>
          <w:tcPr>
            <w:tcW w:w="3682" w:type="dxa"/>
            <w:tcBorders>
              <w:top w:val="single" w:sz="4" w:space="0" w:color="000000"/>
              <w:left w:val="single" w:sz="4" w:space="0" w:color="000000"/>
              <w:bottom w:val="single" w:sz="4" w:space="0" w:color="000000"/>
              <w:right w:val="single" w:sz="4" w:space="0" w:color="000000"/>
            </w:tcBorders>
          </w:tcPr>
          <w:p w:rsidR="00FD0FBC" w:rsidRPr="00975EBC" w:rsidRDefault="00FD0FBC" w:rsidP="00FD0FBC">
            <w:pPr>
              <w:rPr>
                <w:rFonts w:ascii="Arial" w:hAnsi="Arial" w:cs="Arial"/>
                <w:b/>
                <w:sz w:val="28"/>
                <w:szCs w:val="28"/>
              </w:rPr>
            </w:pPr>
            <w:r w:rsidRPr="00975EBC">
              <w:rPr>
                <w:rFonts w:ascii="Arial" w:hAnsi="Arial" w:cs="Arial"/>
                <w:b/>
                <w:sz w:val="28"/>
                <w:szCs w:val="28"/>
              </w:rPr>
              <w:t xml:space="preserve">VATANDAŞ TAHKİKAT İŞLEMLERİ </w:t>
            </w:r>
          </w:p>
        </w:tc>
        <w:tc>
          <w:tcPr>
            <w:tcW w:w="14433" w:type="dxa"/>
            <w:tcBorders>
              <w:top w:val="single" w:sz="4" w:space="0" w:color="000000"/>
              <w:left w:val="single" w:sz="4" w:space="0" w:color="000000"/>
              <w:bottom w:val="single" w:sz="4" w:space="0" w:color="000000"/>
              <w:right w:val="single" w:sz="4" w:space="0" w:color="000000"/>
            </w:tcBorders>
          </w:tcPr>
          <w:p w:rsidR="00FD0FBC" w:rsidRPr="00975EBC" w:rsidRDefault="00FD0FBC" w:rsidP="00975EBC">
            <w:pPr>
              <w:pStyle w:val="AralkYok"/>
              <w:numPr>
                <w:ilvl w:val="0"/>
                <w:numId w:val="10"/>
              </w:numPr>
              <w:rPr>
                <w:rFonts w:ascii="Arial" w:hAnsi="Arial" w:cs="Arial"/>
              </w:rPr>
            </w:pPr>
            <w:r w:rsidRPr="00975EBC">
              <w:rPr>
                <w:rFonts w:ascii="Arial" w:hAnsi="Arial" w:cs="Arial"/>
              </w:rPr>
              <w:t xml:space="preserve">İLK MÜRACAAT YERİ İKAMET EDİLEN İL VALİLİKLERİNE (İL NÜFUS VE VATANDAŞLIK MÜDÜRLÜKLERİNE) YAPILIR. </w:t>
            </w:r>
          </w:p>
          <w:p w:rsidR="00FD0FBC" w:rsidRPr="00975EBC" w:rsidRDefault="00FD0FBC" w:rsidP="00975EBC">
            <w:pPr>
              <w:pStyle w:val="AralkYok"/>
              <w:numPr>
                <w:ilvl w:val="0"/>
                <w:numId w:val="10"/>
              </w:numPr>
              <w:rPr>
                <w:rFonts w:ascii="Arial" w:hAnsi="Arial" w:cs="Arial"/>
              </w:rPr>
            </w:pPr>
            <w:r w:rsidRPr="00975EBC">
              <w:rPr>
                <w:rFonts w:ascii="Arial" w:hAnsi="Arial" w:cs="Arial"/>
              </w:rPr>
              <w:t xml:space="preserve">İL NÜFUS MÜDÜRLÜĞÜNE 5901 SAYILI </w:t>
            </w:r>
            <w:r w:rsidR="00975EBC">
              <w:rPr>
                <w:rFonts w:ascii="Arial" w:hAnsi="Arial" w:cs="Arial"/>
              </w:rPr>
              <w:t>TÜRK VATANDAŞLIĞI KANUNU’NUN 11., 12., 16.,</w:t>
            </w:r>
            <w:r w:rsidRPr="00975EBC">
              <w:rPr>
                <w:rFonts w:ascii="Arial" w:hAnsi="Arial" w:cs="Arial"/>
              </w:rPr>
              <w:t xml:space="preserve"> 17’NCİ MADDELERİ UYARINCA MÜRACAAT EDEN YABANCI UYRUKLU ŞAHISLAR İLE SAKLI NÜFUSLARIN NESEP/SOY BAĞI KONUSUNDA AYRINTILI TAHKİKATLARIN YAPILMASI. </w:t>
            </w:r>
          </w:p>
          <w:p w:rsidR="00FD0FBC" w:rsidRPr="00975EBC" w:rsidRDefault="00FD0FBC" w:rsidP="00975EBC">
            <w:pPr>
              <w:pStyle w:val="AralkYok"/>
              <w:numPr>
                <w:ilvl w:val="0"/>
                <w:numId w:val="10"/>
              </w:numPr>
              <w:rPr>
                <w:rFonts w:ascii="Arial" w:hAnsi="Arial" w:cs="Arial"/>
              </w:rPr>
            </w:pPr>
            <w:r w:rsidRPr="00975EBC">
              <w:rPr>
                <w:rFonts w:ascii="Arial" w:hAnsi="Arial" w:cs="Arial"/>
              </w:rPr>
              <w:t xml:space="preserve">HAKKINDA TAHKİKAT YAPILAN YABANCININ HERHANGİ BİR SUÇ KAYDININ BULUNUP BULUNMADIĞININ VEYA KOLLUK KUVVETLERİNCE </w:t>
            </w:r>
            <w:r w:rsidR="00975EBC">
              <w:rPr>
                <w:rFonts w:ascii="Arial" w:hAnsi="Arial" w:cs="Arial"/>
              </w:rPr>
              <w:t xml:space="preserve">HAKKINDA HERHANGİ BİR SUÇTAN </w:t>
            </w:r>
            <w:r w:rsidRPr="00975EBC">
              <w:rPr>
                <w:rFonts w:ascii="Arial" w:hAnsi="Arial" w:cs="Arial"/>
              </w:rPr>
              <w:t xml:space="preserve">DOLAYI TAKİBAT YAPILIP YAPILMADIĞININ, KESİNLEŞMİŞ </w:t>
            </w:r>
            <w:r w:rsidR="00975EBC">
              <w:rPr>
                <w:rFonts w:ascii="Arial" w:hAnsi="Arial" w:cs="Arial"/>
              </w:rPr>
              <w:t xml:space="preserve">MAHKEME KARARI VE </w:t>
            </w:r>
            <w:r w:rsidRPr="00975EBC">
              <w:rPr>
                <w:rFonts w:ascii="Arial" w:hAnsi="Arial" w:cs="Arial"/>
              </w:rPr>
              <w:t xml:space="preserve">DEVAM </w:t>
            </w:r>
            <w:r w:rsidRPr="00975EBC">
              <w:rPr>
                <w:rFonts w:ascii="Arial" w:hAnsi="Arial" w:cs="Arial"/>
              </w:rPr>
              <w:tab/>
              <w:t xml:space="preserve">EDEN </w:t>
            </w:r>
            <w:r w:rsidRPr="00975EBC">
              <w:rPr>
                <w:rFonts w:ascii="Arial" w:hAnsi="Arial" w:cs="Arial"/>
              </w:rPr>
              <w:tab/>
              <w:t xml:space="preserve">BİR YARGILAMASININ OLUP OLMADIĞI KONULARINDA YAPILAN DETAYLI BİR TAHKİKAT NETİCESİ ELDE EDİLEN BİLGİ VE BELGELERİN DERLENMESİ. </w:t>
            </w:r>
          </w:p>
          <w:p w:rsidR="00975EBC" w:rsidRPr="00975EBC" w:rsidRDefault="00FD0FBC" w:rsidP="00975EBC">
            <w:pPr>
              <w:pStyle w:val="AralkYok"/>
              <w:numPr>
                <w:ilvl w:val="0"/>
                <w:numId w:val="10"/>
              </w:numPr>
              <w:rPr>
                <w:rFonts w:ascii="Arial" w:hAnsi="Arial" w:cs="Arial"/>
              </w:rPr>
            </w:pPr>
            <w:r w:rsidRPr="00975EBC">
              <w:rPr>
                <w:rFonts w:ascii="Arial" w:hAnsi="Arial" w:cs="Arial"/>
              </w:rPr>
              <w:t xml:space="preserve">5901 SAYILI TÜRK VATANDAŞLIĞI KANUNUNUN 11’NCİ MADDESİ (GENEL BAŞVURULAR) KAPSAMINDA MÜRACAATTA BULUNANLAR </w:t>
            </w:r>
            <w:r w:rsidR="00975EBC" w:rsidRPr="00975EBC">
              <w:rPr>
                <w:rFonts w:ascii="Arial" w:hAnsi="Arial" w:cs="Arial"/>
              </w:rPr>
              <w:t xml:space="preserve">HAKKINDA YAPILAN TAHKİKAT NETİCESİ “VAT-1” FORMUNUN DOLDURULMASI. </w:t>
            </w:r>
          </w:p>
          <w:p w:rsidR="00975EBC" w:rsidRPr="00975EBC" w:rsidRDefault="00975EBC" w:rsidP="00975EBC">
            <w:pPr>
              <w:pStyle w:val="AralkYok"/>
              <w:numPr>
                <w:ilvl w:val="0"/>
                <w:numId w:val="10"/>
              </w:numPr>
              <w:rPr>
                <w:rFonts w:ascii="Arial" w:hAnsi="Arial" w:cs="Arial"/>
              </w:rPr>
            </w:pPr>
            <w:r w:rsidRPr="00975EBC">
              <w:rPr>
                <w:rFonts w:ascii="Arial" w:hAnsi="Arial" w:cs="Arial"/>
              </w:rPr>
              <w:t xml:space="preserve">5901 SAYILI TÜRK VATANDAŞLIĞI KANUNUNUN 16’NCİ MADDESİ (TÜRK VATANDAŞLIĞININ EVLENME YOLUYLA KAZANILMASI) KAPSAMINDA MÜRACAATTA BULUNANLAR HAKKINDA YAPILAN TAHKİKAT NETİCESİ “VAT-2” FORMUNUN DOLDURULMASI. </w:t>
            </w:r>
          </w:p>
          <w:p w:rsidR="00975EBC" w:rsidRPr="00975EBC" w:rsidRDefault="00975EBC" w:rsidP="00975EBC">
            <w:pPr>
              <w:pStyle w:val="AralkYok"/>
              <w:numPr>
                <w:ilvl w:val="0"/>
                <w:numId w:val="10"/>
              </w:numPr>
              <w:rPr>
                <w:rFonts w:ascii="Arial" w:hAnsi="Arial" w:cs="Arial"/>
              </w:rPr>
            </w:pPr>
            <w:r w:rsidRPr="00975EBC">
              <w:rPr>
                <w:rFonts w:ascii="Arial" w:hAnsi="Arial" w:cs="Arial"/>
              </w:rPr>
              <w:t xml:space="preserve"> SAKLI NÜFUSLARIN NESEP/SOY TAHKİKATLARINDA “VAT-3, VAT-4” FORMLARININ DOLDURULMASI. </w:t>
            </w:r>
          </w:p>
          <w:p w:rsidR="00FD0FBC" w:rsidRPr="00975EBC" w:rsidRDefault="00975EBC" w:rsidP="00975EBC">
            <w:pPr>
              <w:pStyle w:val="AralkYok"/>
              <w:numPr>
                <w:ilvl w:val="0"/>
                <w:numId w:val="10"/>
              </w:numPr>
              <w:rPr>
                <w:rFonts w:ascii="Arial" w:hAnsi="Arial" w:cs="Arial"/>
              </w:rPr>
            </w:pPr>
            <w:r w:rsidRPr="00975EBC">
              <w:rPr>
                <w:rFonts w:ascii="Arial" w:hAnsi="Arial" w:cs="Arial"/>
              </w:rPr>
              <w:t xml:space="preserve"> TAHKİKAT İŞLEMLERİ TAMAMLANAN YABANCI UYRUK</w:t>
            </w:r>
            <w:r>
              <w:rPr>
                <w:rFonts w:ascii="Arial" w:hAnsi="Arial" w:cs="Arial"/>
              </w:rPr>
              <w:t xml:space="preserve">LU ŞAHISLAR HAKKINDA DÜZENLENEN </w:t>
            </w:r>
            <w:r w:rsidRPr="00975EBC">
              <w:rPr>
                <w:rFonts w:ascii="Arial" w:hAnsi="Arial" w:cs="Arial"/>
              </w:rPr>
              <w:t>VAT-1-2-3-4 FORMLARI İLE OLMASI DURUMUNDA TAHKİKAT AŞAMASINDA YABANCIYA AİT ELDE EDİLEN ADLİ TAHKİKATA YÖNELİK BELGELERİNDE İL NÜFUS MÜDÜRLÜĞÜNE GÖNDERİLMESİ.</w:t>
            </w:r>
          </w:p>
        </w:tc>
        <w:tc>
          <w:tcPr>
            <w:tcW w:w="3117" w:type="dxa"/>
            <w:tcBorders>
              <w:top w:val="single" w:sz="4" w:space="0" w:color="000000"/>
              <w:left w:val="single" w:sz="4" w:space="0" w:color="000000"/>
              <w:bottom w:val="single" w:sz="4" w:space="0" w:color="000000"/>
              <w:right w:val="single" w:sz="4" w:space="0" w:color="000000"/>
            </w:tcBorders>
            <w:vAlign w:val="center"/>
          </w:tcPr>
          <w:p w:rsidR="00FD0FBC" w:rsidRPr="00975EBC" w:rsidRDefault="00FD0FBC" w:rsidP="00975EBC">
            <w:pPr>
              <w:jc w:val="center"/>
              <w:rPr>
                <w:rFonts w:ascii="Arial" w:hAnsi="Arial" w:cs="Arial"/>
                <w:b/>
                <w:sz w:val="24"/>
                <w:szCs w:val="24"/>
              </w:rPr>
            </w:pPr>
            <w:r w:rsidRPr="00975EBC">
              <w:rPr>
                <w:rFonts w:ascii="Arial" w:hAnsi="Arial" w:cs="Arial"/>
                <w:b/>
                <w:sz w:val="24"/>
                <w:szCs w:val="24"/>
              </w:rPr>
              <w:t>1-45 GÜN</w:t>
            </w:r>
          </w:p>
        </w:tc>
      </w:tr>
      <w:tr w:rsidR="00975EBC" w:rsidRPr="00FD0FBC" w:rsidTr="00233038">
        <w:trPr>
          <w:trHeight w:val="1482"/>
        </w:trPr>
        <w:tc>
          <w:tcPr>
            <w:tcW w:w="758" w:type="dxa"/>
            <w:tcBorders>
              <w:top w:val="single" w:sz="4" w:space="0" w:color="000000"/>
              <w:left w:val="single" w:sz="4" w:space="0" w:color="000000"/>
              <w:bottom w:val="single" w:sz="4" w:space="0" w:color="000000"/>
              <w:right w:val="single" w:sz="4" w:space="0" w:color="000000"/>
            </w:tcBorders>
          </w:tcPr>
          <w:p w:rsidR="00975EBC" w:rsidRPr="00975EBC" w:rsidRDefault="00975EBC" w:rsidP="00975EBC">
            <w:pPr>
              <w:jc w:val="center"/>
              <w:rPr>
                <w:rFonts w:ascii="Arial" w:hAnsi="Arial" w:cs="Arial"/>
                <w:sz w:val="28"/>
                <w:szCs w:val="28"/>
              </w:rPr>
            </w:pPr>
            <w:r w:rsidRPr="00975EBC">
              <w:rPr>
                <w:rFonts w:ascii="Arial" w:hAnsi="Arial" w:cs="Arial"/>
                <w:sz w:val="28"/>
                <w:szCs w:val="28"/>
              </w:rPr>
              <w:t>4</w:t>
            </w:r>
          </w:p>
        </w:tc>
        <w:tc>
          <w:tcPr>
            <w:tcW w:w="3682" w:type="dxa"/>
            <w:tcBorders>
              <w:top w:val="single" w:sz="4" w:space="0" w:color="000000"/>
              <w:left w:val="single" w:sz="4" w:space="0" w:color="000000"/>
              <w:bottom w:val="single" w:sz="4" w:space="0" w:color="000000"/>
              <w:right w:val="single" w:sz="4" w:space="0" w:color="000000"/>
            </w:tcBorders>
          </w:tcPr>
          <w:p w:rsidR="00975EBC" w:rsidRPr="00975EBC" w:rsidRDefault="00975EBC" w:rsidP="00975EBC">
            <w:pPr>
              <w:rPr>
                <w:rFonts w:ascii="Arial" w:hAnsi="Arial" w:cs="Arial"/>
                <w:b/>
                <w:sz w:val="28"/>
                <w:szCs w:val="28"/>
              </w:rPr>
            </w:pPr>
            <w:r w:rsidRPr="00975EBC">
              <w:rPr>
                <w:rFonts w:ascii="Arial" w:hAnsi="Arial" w:cs="Arial"/>
                <w:b/>
                <w:sz w:val="28"/>
                <w:szCs w:val="28"/>
              </w:rPr>
              <w:t xml:space="preserve">VATANDAŞ TAHKİKAT İŞLEMLERİ </w:t>
            </w:r>
          </w:p>
        </w:tc>
        <w:tc>
          <w:tcPr>
            <w:tcW w:w="14433" w:type="dxa"/>
            <w:tcBorders>
              <w:top w:val="single" w:sz="4" w:space="0" w:color="000000"/>
              <w:left w:val="single" w:sz="4" w:space="0" w:color="000000"/>
              <w:bottom w:val="single" w:sz="4" w:space="0" w:color="000000"/>
              <w:right w:val="single" w:sz="4" w:space="0" w:color="000000"/>
            </w:tcBorders>
          </w:tcPr>
          <w:p w:rsidR="00975EBC" w:rsidRPr="00975EBC" w:rsidRDefault="00975EBC" w:rsidP="00975EBC">
            <w:pPr>
              <w:pStyle w:val="ListeParagraf"/>
              <w:numPr>
                <w:ilvl w:val="0"/>
                <w:numId w:val="11"/>
              </w:numPr>
              <w:rPr>
                <w:rFonts w:ascii="Arial" w:hAnsi="Arial" w:cs="Arial"/>
              </w:rPr>
            </w:pPr>
            <w:r w:rsidRPr="00975EBC">
              <w:rPr>
                <w:rFonts w:ascii="Arial" w:hAnsi="Arial" w:cs="Arial"/>
              </w:rPr>
              <w:t xml:space="preserve">HAKKINDA TAHKİKAT YAPILAN YABANCININ HERHANGİ BİR SUÇ KAYDININ OLMASI VEYA KOLLUK KUVVETLERİNCE HAKKINDA HERHANGİ BİR SUÇTAN DOLAYI TAKİBAT YAPILMASI, </w:t>
            </w:r>
          </w:p>
          <w:p w:rsidR="00975EBC" w:rsidRPr="00975EBC" w:rsidRDefault="00975EBC" w:rsidP="00975EBC">
            <w:pPr>
              <w:pStyle w:val="ListeParagraf"/>
              <w:numPr>
                <w:ilvl w:val="0"/>
                <w:numId w:val="11"/>
              </w:numPr>
              <w:rPr>
                <w:rFonts w:ascii="Arial" w:hAnsi="Arial" w:cs="Arial"/>
              </w:rPr>
            </w:pPr>
            <w:r w:rsidRPr="00975EBC">
              <w:rPr>
                <w:rFonts w:ascii="Arial" w:hAnsi="Arial" w:cs="Arial"/>
              </w:rPr>
              <w:t xml:space="preserve">KESİNLEŞMİŞ MAHKEME KARARI VE DEVAM EDEN BİR YARGILAMASININ OLMASI DURUMUNDA ŞAHISLA İLGİLİ TÜM BELGELERİN EMNİYET GENEL MÜDÜRLÜĞÜNE BİLDİRİLMESİ. </w:t>
            </w:r>
          </w:p>
        </w:tc>
        <w:tc>
          <w:tcPr>
            <w:tcW w:w="3117" w:type="dxa"/>
            <w:tcBorders>
              <w:top w:val="single" w:sz="4" w:space="0" w:color="000000"/>
              <w:left w:val="single" w:sz="4" w:space="0" w:color="000000"/>
              <w:bottom w:val="single" w:sz="4" w:space="0" w:color="000000"/>
              <w:right w:val="single" w:sz="4" w:space="0" w:color="000000"/>
            </w:tcBorders>
            <w:vAlign w:val="center"/>
          </w:tcPr>
          <w:p w:rsidR="00975EBC" w:rsidRPr="00975EBC" w:rsidRDefault="00975EBC" w:rsidP="00975EBC">
            <w:pPr>
              <w:rPr>
                <w:rFonts w:ascii="Arial" w:hAnsi="Arial" w:cs="Arial"/>
                <w:b/>
                <w:sz w:val="24"/>
                <w:szCs w:val="24"/>
              </w:rPr>
            </w:pPr>
            <w:r w:rsidRPr="00FD0FBC">
              <w:rPr>
                <w:rFonts w:ascii="Arial" w:hAnsi="Arial" w:cs="Arial"/>
              </w:rPr>
              <w:t xml:space="preserve">                    </w:t>
            </w:r>
            <w:r w:rsidRPr="00975EBC">
              <w:rPr>
                <w:rFonts w:ascii="Arial" w:hAnsi="Arial" w:cs="Arial"/>
                <w:b/>
                <w:sz w:val="24"/>
                <w:szCs w:val="24"/>
              </w:rPr>
              <w:t xml:space="preserve">5 GÜN </w:t>
            </w:r>
          </w:p>
        </w:tc>
      </w:tr>
      <w:tr w:rsidR="00233038" w:rsidRPr="00FD0FBC" w:rsidTr="00233038">
        <w:trPr>
          <w:trHeight w:val="1482"/>
        </w:trPr>
        <w:tc>
          <w:tcPr>
            <w:tcW w:w="758" w:type="dxa"/>
            <w:tcBorders>
              <w:top w:val="single" w:sz="4" w:space="0" w:color="000000"/>
              <w:left w:val="single" w:sz="4" w:space="0" w:color="000000"/>
              <w:bottom w:val="single" w:sz="4" w:space="0" w:color="000000"/>
              <w:right w:val="single" w:sz="4" w:space="0" w:color="000000"/>
            </w:tcBorders>
          </w:tcPr>
          <w:p w:rsidR="00233038" w:rsidRPr="00233038" w:rsidRDefault="00233038" w:rsidP="00233038">
            <w:pPr>
              <w:jc w:val="center"/>
              <w:rPr>
                <w:rFonts w:ascii="Arial" w:hAnsi="Arial" w:cs="Arial"/>
                <w:sz w:val="28"/>
                <w:szCs w:val="28"/>
              </w:rPr>
            </w:pPr>
            <w:r w:rsidRPr="00233038">
              <w:rPr>
                <w:rFonts w:ascii="Arial" w:hAnsi="Arial" w:cs="Arial"/>
                <w:sz w:val="28"/>
                <w:szCs w:val="28"/>
              </w:rPr>
              <w:t>5</w:t>
            </w:r>
          </w:p>
        </w:tc>
        <w:tc>
          <w:tcPr>
            <w:tcW w:w="3682" w:type="dxa"/>
            <w:tcBorders>
              <w:top w:val="single" w:sz="4" w:space="0" w:color="000000"/>
              <w:left w:val="single" w:sz="4" w:space="0" w:color="000000"/>
              <w:bottom w:val="single" w:sz="4" w:space="0" w:color="000000"/>
              <w:right w:val="single" w:sz="4" w:space="0" w:color="000000"/>
            </w:tcBorders>
          </w:tcPr>
          <w:p w:rsidR="00233038" w:rsidRPr="00233038" w:rsidRDefault="00233038" w:rsidP="00233038">
            <w:pPr>
              <w:rPr>
                <w:rFonts w:ascii="Arial" w:hAnsi="Arial" w:cs="Arial"/>
                <w:b/>
                <w:sz w:val="28"/>
                <w:szCs w:val="28"/>
              </w:rPr>
            </w:pPr>
            <w:r w:rsidRPr="00233038">
              <w:rPr>
                <w:rFonts w:ascii="Arial" w:hAnsi="Arial" w:cs="Arial"/>
                <w:b/>
                <w:sz w:val="28"/>
                <w:szCs w:val="28"/>
              </w:rPr>
              <w:t xml:space="preserve">İSTİSNAİ VATANDAŞLIK TAHKİKAT İŞLEMLERİ </w:t>
            </w:r>
          </w:p>
        </w:tc>
        <w:tc>
          <w:tcPr>
            <w:tcW w:w="14433" w:type="dxa"/>
            <w:tcBorders>
              <w:top w:val="single" w:sz="4" w:space="0" w:color="000000"/>
              <w:left w:val="single" w:sz="4" w:space="0" w:color="000000"/>
              <w:bottom w:val="single" w:sz="4" w:space="0" w:color="000000"/>
              <w:right w:val="single" w:sz="4" w:space="0" w:color="000000"/>
            </w:tcBorders>
          </w:tcPr>
          <w:p w:rsidR="00233038" w:rsidRPr="00233038" w:rsidRDefault="00233038" w:rsidP="00233038">
            <w:pPr>
              <w:pStyle w:val="AralkYok"/>
              <w:numPr>
                <w:ilvl w:val="0"/>
                <w:numId w:val="17"/>
              </w:numPr>
              <w:rPr>
                <w:rFonts w:ascii="Arial" w:hAnsi="Arial" w:cs="Arial"/>
              </w:rPr>
            </w:pPr>
            <w:r w:rsidRPr="00233038">
              <w:rPr>
                <w:rFonts w:ascii="Arial" w:hAnsi="Arial" w:cs="Arial"/>
              </w:rPr>
              <w:t xml:space="preserve">İL GÖÇ İDARESİ MÜDÜRLÜĞÜNCE BAŞVURULARI TARAFIMIZA GÖNDERİLEN VE İSTİSNAİ VATANDAŞLIĞA BAŞVURAN ŞAHISLARIN TAHKİKAT İŞLEMLERİNİN TAMAMLANMASI. </w:t>
            </w:r>
          </w:p>
          <w:p w:rsidR="00233038" w:rsidRPr="00FD0FBC" w:rsidRDefault="00233038" w:rsidP="00233038">
            <w:pPr>
              <w:pStyle w:val="AralkYok"/>
              <w:numPr>
                <w:ilvl w:val="0"/>
                <w:numId w:val="17"/>
              </w:numPr>
            </w:pPr>
            <w:r w:rsidRPr="00233038">
              <w:rPr>
                <w:rFonts w:ascii="Arial" w:hAnsi="Arial" w:cs="Arial"/>
              </w:rPr>
              <w:t>TAHKİKAT İŞLEMLERİ TAMAMLANAN YABANCI UYRUKLU ŞAHISLAR HAKKINDA DÜZENLENEN EVRAKLARIN İL GÖÇ İDARESİNE GÖNDERİLMESİ.</w:t>
            </w:r>
            <w:r w:rsidRPr="00FD0FBC">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rsidR="00233038" w:rsidRPr="00233038" w:rsidRDefault="00233038" w:rsidP="00233038">
            <w:pPr>
              <w:rPr>
                <w:rFonts w:ascii="Arial" w:hAnsi="Arial" w:cs="Arial"/>
                <w:b/>
                <w:sz w:val="24"/>
                <w:szCs w:val="24"/>
              </w:rPr>
            </w:pPr>
            <w:r w:rsidRPr="00FD0FBC">
              <w:rPr>
                <w:rFonts w:ascii="Arial" w:hAnsi="Arial" w:cs="Arial"/>
              </w:rPr>
              <w:t xml:space="preserve">                  </w:t>
            </w:r>
            <w:r w:rsidRPr="00233038">
              <w:rPr>
                <w:rFonts w:ascii="Arial" w:hAnsi="Arial" w:cs="Arial"/>
                <w:b/>
                <w:sz w:val="24"/>
                <w:szCs w:val="24"/>
              </w:rPr>
              <w:t xml:space="preserve">15 GÜN </w:t>
            </w:r>
          </w:p>
        </w:tc>
      </w:tr>
    </w:tbl>
    <w:p w:rsidR="00FD0FBC" w:rsidRPr="00FD0FBC" w:rsidRDefault="00FD0FBC" w:rsidP="00FD0FBC">
      <w:pPr>
        <w:rPr>
          <w:rFonts w:ascii="Arial" w:hAnsi="Arial" w:cs="Arial"/>
        </w:rPr>
      </w:pPr>
    </w:p>
    <w:tbl>
      <w:tblPr>
        <w:tblW w:w="21992" w:type="dxa"/>
        <w:tblInd w:w="-876" w:type="dxa"/>
        <w:tblCellMar>
          <w:top w:w="62" w:type="dxa"/>
          <w:right w:w="48" w:type="dxa"/>
        </w:tblCellMar>
        <w:tblLook w:val="04A0" w:firstRow="1" w:lastRow="0" w:firstColumn="1" w:lastColumn="0" w:noHBand="0" w:noVBand="1"/>
      </w:tblPr>
      <w:tblGrid>
        <w:gridCol w:w="729"/>
        <w:gridCol w:w="3686"/>
        <w:gridCol w:w="14459"/>
        <w:gridCol w:w="3118"/>
      </w:tblGrid>
      <w:tr w:rsidR="00FD0FBC" w:rsidRPr="00FD0FBC" w:rsidTr="00233038">
        <w:trPr>
          <w:trHeight w:val="1406"/>
        </w:trPr>
        <w:tc>
          <w:tcPr>
            <w:tcW w:w="729" w:type="dxa"/>
            <w:tcBorders>
              <w:top w:val="single" w:sz="4" w:space="0" w:color="000000"/>
              <w:left w:val="single" w:sz="4" w:space="0" w:color="000000"/>
              <w:bottom w:val="single" w:sz="4" w:space="0" w:color="000000"/>
              <w:right w:val="single" w:sz="4" w:space="0" w:color="000000"/>
            </w:tcBorders>
          </w:tcPr>
          <w:p w:rsidR="00FD0FBC" w:rsidRPr="00233038" w:rsidRDefault="00FD0FBC" w:rsidP="00233038">
            <w:pPr>
              <w:jc w:val="center"/>
              <w:rPr>
                <w:rFonts w:ascii="Arial" w:hAnsi="Arial" w:cs="Arial"/>
                <w:sz w:val="28"/>
                <w:szCs w:val="28"/>
              </w:rPr>
            </w:pPr>
            <w:r w:rsidRPr="00233038">
              <w:rPr>
                <w:rFonts w:ascii="Arial" w:hAnsi="Arial" w:cs="Arial"/>
                <w:sz w:val="28"/>
                <w:szCs w:val="28"/>
              </w:rPr>
              <w:lastRenderedPageBreak/>
              <w:t>6</w:t>
            </w:r>
          </w:p>
        </w:tc>
        <w:tc>
          <w:tcPr>
            <w:tcW w:w="3686" w:type="dxa"/>
            <w:tcBorders>
              <w:top w:val="single" w:sz="4" w:space="0" w:color="000000"/>
              <w:left w:val="single" w:sz="4" w:space="0" w:color="000000"/>
              <w:bottom w:val="single" w:sz="4" w:space="0" w:color="000000"/>
              <w:right w:val="single" w:sz="4" w:space="0" w:color="000000"/>
            </w:tcBorders>
          </w:tcPr>
          <w:p w:rsidR="00FD0FBC" w:rsidRPr="00233038" w:rsidRDefault="00FD0FBC" w:rsidP="00FD0FBC">
            <w:pPr>
              <w:rPr>
                <w:rFonts w:ascii="Arial" w:hAnsi="Arial" w:cs="Arial"/>
                <w:b/>
                <w:sz w:val="28"/>
                <w:szCs w:val="28"/>
              </w:rPr>
            </w:pPr>
            <w:r w:rsidRPr="00233038">
              <w:rPr>
                <w:rFonts w:ascii="Arial" w:hAnsi="Arial" w:cs="Arial"/>
                <w:b/>
                <w:sz w:val="28"/>
                <w:szCs w:val="28"/>
              </w:rPr>
              <w:t xml:space="preserve">SINIRDIŞI VE REFAKAT İŞLEMLERİ </w:t>
            </w:r>
          </w:p>
        </w:tc>
        <w:tc>
          <w:tcPr>
            <w:tcW w:w="14459" w:type="dxa"/>
            <w:tcBorders>
              <w:top w:val="single" w:sz="4" w:space="0" w:color="000000"/>
              <w:left w:val="single" w:sz="4" w:space="0" w:color="000000"/>
              <w:bottom w:val="single" w:sz="4" w:space="0" w:color="000000"/>
              <w:right w:val="single" w:sz="4" w:space="0" w:color="000000"/>
            </w:tcBorders>
          </w:tcPr>
          <w:p w:rsidR="00FD0FBC" w:rsidRPr="00233038" w:rsidRDefault="00FD0FBC" w:rsidP="00233038">
            <w:pPr>
              <w:pStyle w:val="ListeParagraf"/>
              <w:numPr>
                <w:ilvl w:val="0"/>
                <w:numId w:val="14"/>
              </w:numPr>
              <w:rPr>
                <w:rFonts w:ascii="Arial" w:hAnsi="Arial" w:cs="Arial"/>
              </w:rPr>
            </w:pPr>
            <w:r w:rsidRPr="00233038">
              <w:rPr>
                <w:rFonts w:ascii="Arial" w:hAnsi="Arial" w:cs="Arial"/>
              </w:rPr>
              <w:t xml:space="preserve">ÜLKEMİZE YASADIŞI YOLLARLA GİRİŞ YAPTIĞI TESPİT EDİLEN VEYA YASADIŞI YOLLARDAN </w:t>
            </w:r>
            <w:r w:rsidR="00233038">
              <w:rPr>
                <w:rFonts w:ascii="Arial" w:hAnsi="Arial" w:cs="Arial"/>
              </w:rPr>
              <w:t xml:space="preserve">ÜLKEMİZE GİRİŞ/ÇIKIŞ YAPMAK </w:t>
            </w:r>
            <w:r w:rsidRPr="00233038">
              <w:rPr>
                <w:rFonts w:ascii="Arial" w:hAnsi="Arial" w:cs="Arial"/>
              </w:rPr>
              <w:t xml:space="preserve">İSTERKEN YAKALANAN YABANCI UYRUKLU ŞAHISLAR İLE </w:t>
            </w:r>
            <w:r w:rsidR="00233038">
              <w:rPr>
                <w:rFonts w:ascii="Arial" w:hAnsi="Arial" w:cs="Arial"/>
              </w:rPr>
              <w:t xml:space="preserve">SUÇA KARIŞAN, TÜM UYARILARA </w:t>
            </w:r>
            <w:r w:rsidRPr="00233038">
              <w:rPr>
                <w:rFonts w:ascii="Arial" w:hAnsi="Arial" w:cs="Arial"/>
              </w:rPr>
              <w:t>RAĞMEN</w:t>
            </w:r>
            <w:r w:rsidR="00233038">
              <w:rPr>
                <w:rFonts w:ascii="Arial" w:hAnsi="Arial" w:cs="Arial"/>
              </w:rPr>
              <w:t xml:space="preserve"> DİLENCİLİK </w:t>
            </w:r>
            <w:r w:rsidRPr="00233038">
              <w:rPr>
                <w:rFonts w:ascii="Arial" w:hAnsi="Arial" w:cs="Arial"/>
              </w:rPr>
              <w:t>Y</w:t>
            </w:r>
            <w:r w:rsidR="00233038">
              <w:rPr>
                <w:rFonts w:ascii="Arial" w:hAnsi="Arial" w:cs="Arial"/>
              </w:rPr>
              <w:t xml:space="preserve">APMAYI </w:t>
            </w:r>
            <w:r w:rsidRPr="00233038">
              <w:rPr>
                <w:rFonts w:ascii="Arial" w:hAnsi="Arial" w:cs="Arial"/>
              </w:rPr>
              <w:t xml:space="preserve">ALIŞKANLIK HALİNE </w:t>
            </w:r>
            <w:r w:rsidR="00233038">
              <w:rPr>
                <w:rFonts w:ascii="Arial" w:hAnsi="Arial" w:cs="Arial"/>
              </w:rPr>
              <w:t xml:space="preserve">GETİREN, CEZAEVİNDEN </w:t>
            </w:r>
            <w:r w:rsidR="00233038">
              <w:rPr>
                <w:rFonts w:ascii="Arial" w:hAnsi="Arial" w:cs="Arial"/>
              </w:rPr>
              <w:tab/>
              <w:t xml:space="preserve">TAHLİYE </w:t>
            </w:r>
            <w:r w:rsidRPr="00233038">
              <w:rPr>
                <w:rFonts w:ascii="Arial" w:hAnsi="Arial" w:cs="Arial"/>
              </w:rPr>
              <w:t xml:space="preserve">EDİLEN YABANCI UYRUKLU ŞAHISLARIN İLK OLARAK TEMAS ETTİKLERİ KOLLUK KUVVETİ TARAFINDAN İL GÖÇ İDARESİ MÜDÜRLÜĞÜNE BİLDİRİLMESİ.  </w:t>
            </w:r>
          </w:p>
        </w:tc>
        <w:tc>
          <w:tcPr>
            <w:tcW w:w="3118" w:type="dxa"/>
            <w:tcBorders>
              <w:top w:val="single" w:sz="4" w:space="0" w:color="000000"/>
              <w:left w:val="single" w:sz="4" w:space="0" w:color="000000"/>
              <w:bottom w:val="single" w:sz="4" w:space="0" w:color="000000"/>
              <w:right w:val="single" w:sz="4" w:space="0" w:color="000000"/>
            </w:tcBorders>
            <w:vAlign w:val="center"/>
          </w:tcPr>
          <w:p w:rsidR="00FD0FBC" w:rsidRPr="00233038" w:rsidRDefault="00FD0FBC" w:rsidP="00233038">
            <w:pPr>
              <w:jc w:val="center"/>
              <w:rPr>
                <w:rFonts w:ascii="Arial" w:hAnsi="Arial" w:cs="Arial"/>
                <w:b/>
                <w:sz w:val="24"/>
                <w:szCs w:val="24"/>
              </w:rPr>
            </w:pPr>
            <w:r w:rsidRPr="00233038">
              <w:rPr>
                <w:rFonts w:ascii="Arial" w:hAnsi="Arial" w:cs="Arial"/>
                <w:b/>
                <w:sz w:val="24"/>
                <w:szCs w:val="24"/>
              </w:rPr>
              <w:t>1 GÜN</w:t>
            </w:r>
          </w:p>
        </w:tc>
      </w:tr>
      <w:tr w:rsidR="00233038" w:rsidRPr="00FD0FBC" w:rsidTr="00233038">
        <w:trPr>
          <w:trHeight w:val="1406"/>
        </w:trPr>
        <w:tc>
          <w:tcPr>
            <w:tcW w:w="729" w:type="dxa"/>
            <w:tcBorders>
              <w:top w:val="single" w:sz="4" w:space="0" w:color="000000"/>
              <w:left w:val="single" w:sz="4" w:space="0" w:color="000000"/>
              <w:bottom w:val="single" w:sz="4" w:space="0" w:color="000000"/>
              <w:right w:val="single" w:sz="4" w:space="0" w:color="000000"/>
            </w:tcBorders>
          </w:tcPr>
          <w:p w:rsidR="00233038" w:rsidRPr="00233038" w:rsidRDefault="00233038" w:rsidP="00233038">
            <w:pPr>
              <w:jc w:val="center"/>
              <w:rPr>
                <w:rFonts w:ascii="Arial" w:hAnsi="Arial" w:cs="Arial"/>
                <w:sz w:val="28"/>
                <w:szCs w:val="28"/>
              </w:rPr>
            </w:pPr>
            <w:r w:rsidRPr="00233038">
              <w:rPr>
                <w:rFonts w:ascii="Arial" w:hAnsi="Arial" w:cs="Arial"/>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233038" w:rsidRPr="00233038" w:rsidRDefault="00233038" w:rsidP="00233038">
            <w:pPr>
              <w:rPr>
                <w:rFonts w:ascii="Arial" w:hAnsi="Arial" w:cs="Arial"/>
                <w:b/>
                <w:sz w:val="28"/>
                <w:szCs w:val="28"/>
              </w:rPr>
            </w:pPr>
            <w:r w:rsidRPr="00233038">
              <w:rPr>
                <w:rFonts w:ascii="Arial" w:hAnsi="Arial" w:cs="Arial"/>
                <w:b/>
                <w:sz w:val="28"/>
                <w:szCs w:val="28"/>
              </w:rPr>
              <w:t xml:space="preserve">SINIRDIŞI VE REFAKAT İŞLEMLERİ </w:t>
            </w:r>
          </w:p>
        </w:tc>
        <w:tc>
          <w:tcPr>
            <w:tcW w:w="14459" w:type="dxa"/>
            <w:tcBorders>
              <w:top w:val="single" w:sz="4" w:space="0" w:color="000000"/>
              <w:left w:val="single" w:sz="4" w:space="0" w:color="000000"/>
              <w:bottom w:val="single" w:sz="4" w:space="0" w:color="000000"/>
              <w:right w:val="single" w:sz="4" w:space="0" w:color="000000"/>
            </w:tcBorders>
          </w:tcPr>
          <w:p w:rsidR="00233038" w:rsidRPr="009C0014" w:rsidRDefault="00233038" w:rsidP="009C0014">
            <w:pPr>
              <w:pStyle w:val="AralkYok"/>
              <w:numPr>
                <w:ilvl w:val="0"/>
                <w:numId w:val="18"/>
              </w:numPr>
              <w:rPr>
                <w:rFonts w:ascii="Arial" w:hAnsi="Arial" w:cs="Arial"/>
              </w:rPr>
            </w:pPr>
            <w:r w:rsidRPr="009C0014">
              <w:rPr>
                <w:rFonts w:ascii="Arial" w:hAnsi="Arial" w:cs="Arial"/>
              </w:rPr>
              <w:t xml:space="preserve">İL GÖÇ İDARESİ MÜDÜRLÜĞÜ TARAFINDAN YABANCIYA İDARİ GÖZETİM KARARI ALINMASI VE YABANCILAR ŞUBE MÜDÜRLÜĞÜ TARAFINDAN YABANCI UYRUKLU ŞAHSA KARAR ALINANA DEĞİN REFAKAT EDİLMESİ. </w:t>
            </w:r>
          </w:p>
          <w:p w:rsidR="00233038" w:rsidRPr="00233038" w:rsidRDefault="00233038" w:rsidP="009C0014">
            <w:pPr>
              <w:pStyle w:val="AralkYok"/>
              <w:numPr>
                <w:ilvl w:val="0"/>
                <w:numId w:val="18"/>
              </w:numPr>
            </w:pPr>
            <w:r w:rsidRPr="009C0014">
              <w:rPr>
                <w:rFonts w:ascii="Arial" w:hAnsi="Arial" w:cs="Arial"/>
              </w:rPr>
              <w:t>YABANCILAR ŞUBE MÜDÜRLÜĞÜNDEN VALİLİKÇE GÖREV OLURU ALINAN PERSONEL TARAFINDAN, HAKKINDA SINIRDIŞI KARARI/ GERİ GÖNDERME MERKEZİNE SEVK KARARI VERİLEN YABANCININ KARAR DOĞRULTUSUNDA ÜLKEMİZDEN ÇIKIŞININ/GERİ GÖNDERME MERKEZİNE SEVKİNİN SAĞLANMASI.</w:t>
            </w:r>
            <w:r w:rsidRPr="00233038">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33038" w:rsidRPr="00233038" w:rsidRDefault="00233038" w:rsidP="00233038">
            <w:pPr>
              <w:jc w:val="center"/>
              <w:rPr>
                <w:rFonts w:ascii="Arial" w:hAnsi="Arial" w:cs="Arial"/>
                <w:b/>
                <w:sz w:val="24"/>
                <w:szCs w:val="24"/>
              </w:rPr>
            </w:pPr>
            <w:r w:rsidRPr="00233038">
              <w:rPr>
                <w:rFonts w:ascii="Arial" w:hAnsi="Arial" w:cs="Arial"/>
                <w:b/>
                <w:sz w:val="24"/>
                <w:szCs w:val="24"/>
              </w:rPr>
              <w:t>1-4 GÜN</w:t>
            </w:r>
          </w:p>
        </w:tc>
      </w:tr>
    </w:tbl>
    <w:p w:rsidR="00FD0FBC" w:rsidRPr="00FD0FBC" w:rsidRDefault="00FD0FBC" w:rsidP="00FD0FBC">
      <w:pPr>
        <w:rPr>
          <w:rFonts w:ascii="Arial" w:hAnsi="Arial" w:cs="Arial"/>
        </w:rPr>
      </w:pPr>
    </w:p>
    <w:p w:rsidR="009C0014" w:rsidRPr="0039212A" w:rsidRDefault="009C0014" w:rsidP="00752256">
      <w:pPr>
        <w:ind w:left="-851" w:right="-144" w:firstLine="708"/>
        <w:rPr>
          <w:rFonts w:cstheme="minorHAnsi"/>
          <w:bCs/>
        </w:rPr>
      </w:pPr>
      <w:r w:rsidRPr="0039212A">
        <w:rPr>
          <w:rFonts w:cstheme="minorHAnsi"/>
          <w:bCs/>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C0014" w:rsidRPr="0039212A" w:rsidRDefault="009C0014" w:rsidP="009C0014">
      <w:pPr>
        <w:rPr>
          <w:rFonts w:cstheme="minorHAnsi"/>
          <w:bCs/>
        </w:rPr>
      </w:pPr>
    </w:p>
    <w:p w:rsidR="009C0014" w:rsidRPr="0039212A" w:rsidRDefault="009C0014" w:rsidP="009C0014">
      <w:pPr>
        <w:rPr>
          <w:rFonts w:cstheme="minorHAnsi"/>
          <w:bCs/>
        </w:rPr>
      </w:pPr>
    </w:p>
    <w:tbl>
      <w:tblPr>
        <w:tblStyle w:val="TabloKlavuzu"/>
        <w:tblW w:w="23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69"/>
        <w:gridCol w:w="139"/>
        <w:gridCol w:w="10275"/>
        <w:gridCol w:w="2768"/>
        <w:gridCol w:w="139"/>
        <w:gridCol w:w="7724"/>
      </w:tblGrid>
      <w:tr w:rsidR="009C0014" w:rsidRPr="0039212A" w:rsidTr="000D0BE9">
        <w:trPr>
          <w:trHeight w:val="340"/>
        </w:trPr>
        <w:tc>
          <w:tcPr>
            <w:tcW w:w="2769" w:type="dxa"/>
            <w:vAlign w:val="center"/>
          </w:tcPr>
          <w:p w:rsidR="009C0014" w:rsidRPr="0039212A" w:rsidRDefault="009C0014" w:rsidP="000D0BE9">
            <w:pPr>
              <w:spacing w:line="259" w:lineRule="auto"/>
              <w:rPr>
                <w:rFonts w:cstheme="minorHAnsi"/>
                <w:bCs/>
              </w:rPr>
            </w:pPr>
            <w:r w:rsidRPr="0039212A">
              <w:rPr>
                <w:rFonts w:cstheme="minorHAnsi"/>
                <w:bCs/>
              </w:rPr>
              <w:t>İlk Müracaat Yeri</w:t>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10275" w:type="dxa"/>
            <w:vAlign w:val="center"/>
          </w:tcPr>
          <w:p w:rsidR="009C0014" w:rsidRPr="0039212A" w:rsidRDefault="009E477A" w:rsidP="000D0BE9">
            <w:pPr>
              <w:spacing w:line="259" w:lineRule="auto"/>
              <w:rPr>
                <w:rFonts w:cstheme="minorHAnsi"/>
                <w:bCs/>
              </w:rPr>
            </w:pPr>
            <w:r w:rsidRPr="0039212A">
              <w:rPr>
                <w:rFonts w:cstheme="minorHAnsi"/>
                <w:bCs/>
              </w:rPr>
              <w:t>Göçmen Kaçakçılığıyla Mücade</w:t>
            </w:r>
            <w:r w:rsidR="004D1639" w:rsidRPr="0039212A">
              <w:rPr>
                <w:rFonts w:cstheme="minorHAnsi"/>
                <w:bCs/>
              </w:rPr>
              <w:t>le ve Hudut Kapıları Şube Müdürlüğü</w:t>
            </w:r>
          </w:p>
        </w:tc>
        <w:tc>
          <w:tcPr>
            <w:tcW w:w="2768" w:type="dxa"/>
            <w:vAlign w:val="center"/>
          </w:tcPr>
          <w:p w:rsidR="009C0014" w:rsidRPr="0039212A" w:rsidRDefault="009C0014" w:rsidP="000D0BE9">
            <w:pPr>
              <w:spacing w:line="259" w:lineRule="auto"/>
              <w:rPr>
                <w:rFonts w:cstheme="minorHAnsi"/>
                <w:bCs/>
              </w:rPr>
            </w:pPr>
            <w:r w:rsidRPr="0039212A">
              <w:rPr>
                <w:rFonts w:cstheme="minorHAnsi"/>
                <w:bCs/>
              </w:rPr>
              <w:t>İkinci Müracaat Yeri</w:t>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7724" w:type="dxa"/>
            <w:vAlign w:val="center"/>
          </w:tcPr>
          <w:p w:rsidR="009C0014" w:rsidRPr="0039212A" w:rsidRDefault="004D1639" w:rsidP="000D0BE9">
            <w:pPr>
              <w:spacing w:line="259" w:lineRule="auto"/>
              <w:rPr>
                <w:rFonts w:cstheme="minorHAnsi"/>
                <w:bCs/>
              </w:rPr>
            </w:pPr>
            <w:r w:rsidRPr="0039212A">
              <w:rPr>
                <w:rFonts w:cstheme="minorHAnsi"/>
                <w:bCs/>
              </w:rPr>
              <w:t>Şırnak İl Emniyet Müdürlüğü</w:t>
            </w:r>
          </w:p>
        </w:tc>
      </w:tr>
      <w:tr w:rsidR="009C0014" w:rsidRPr="0039212A" w:rsidTr="000D0BE9">
        <w:trPr>
          <w:trHeight w:val="340"/>
        </w:trPr>
        <w:tc>
          <w:tcPr>
            <w:tcW w:w="2769" w:type="dxa"/>
            <w:vAlign w:val="center"/>
          </w:tcPr>
          <w:p w:rsidR="009C0014" w:rsidRPr="0039212A" w:rsidRDefault="009C0014" w:rsidP="000D0BE9">
            <w:pPr>
              <w:spacing w:line="259" w:lineRule="auto"/>
              <w:rPr>
                <w:rFonts w:cstheme="minorHAnsi"/>
                <w:bCs/>
              </w:rPr>
            </w:pPr>
            <w:r w:rsidRPr="0039212A">
              <w:rPr>
                <w:rFonts w:cstheme="minorHAnsi"/>
                <w:bCs/>
              </w:rPr>
              <w:t>İsim</w:t>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10275" w:type="dxa"/>
            <w:vAlign w:val="center"/>
          </w:tcPr>
          <w:p w:rsidR="009C0014" w:rsidRPr="0039212A" w:rsidRDefault="009E477A" w:rsidP="000D0BE9">
            <w:pPr>
              <w:spacing w:line="259" w:lineRule="auto"/>
              <w:rPr>
                <w:rFonts w:cstheme="minorHAnsi"/>
                <w:bCs/>
              </w:rPr>
            </w:pPr>
            <w:r w:rsidRPr="0039212A">
              <w:rPr>
                <w:rFonts w:cstheme="minorHAnsi"/>
                <w:bCs/>
              </w:rPr>
              <w:t>Eray KÖKSAL</w:t>
            </w:r>
          </w:p>
        </w:tc>
        <w:tc>
          <w:tcPr>
            <w:tcW w:w="2768" w:type="dxa"/>
            <w:vAlign w:val="center"/>
          </w:tcPr>
          <w:p w:rsidR="009C0014" w:rsidRPr="0039212A" w:rsidRDefault="009C0014" w:rsidP="000D0BE9">
            <w:pPr>
              <w:spacing w:line="259" w:lineRule="auto"/>
              <w:rPr>
                <w:rFonts w:cstheme="minorHAnsi"/>
                <w:bCs/>
              </w:rPr>
            </w:pPr>
            <w:r w:rsidRPr="0039212A">
              <w:rPr>
                <w:rFonts w:cstheme="minorHAnsi"/>
                <w:bCs/>
              </w:rPr>
              <w:t>İsim</w:t>
            </w:r>
            <w:r w:rsidRPr="0039212A">
              <w:rPr>
                <w:rFonts w:cstheme="minorHAnsi"/>
                <w:bCs/>
              </w:rPr>
              <w:tab/>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7724" w:type="dxa"/>
            <w:vAlign w:val="center"/>
          </w:tcPr>
          <w:p w:rsidR="009C0014" w:rsidRPr="0039212A" w:rsidRDefault="009E477A" w:rsidP="000D0BE9">
            <w:pPr>
              <w:spacing w:line="259" w:lineRule="auto"/>
              <w:rPr>
                <w:rFonts w:cstheme="minorHAnsi"/>
                <w:bCs/>
              </w:rPr>
            </w:pPr>
            <w:r w:rsidRPr="0039212A">
              <w:rPr>
                <w:rFonts w:cstheme="minorHAnsi"/>
                <w:bCs/>
              </w:rPr>
              <w:t>Tayfun İLHAN</w:t>
            </w:r>
          </w:p>
        </w:tc>
      </w:tr>
      <w:tr w:rsidR="009C0014" w:rsidRPr="0039212A" w:rsidTr="000D0BE9">
        <w:trPr>
          <w:trHeight w:val="340"/>
        </w:trPr>
        <w:tc>
          <w:tcPr>
            <w:tcW w:w="2769" w:type="dxa"/>
            <w:vAlign w:val="center"/>
          </w:tcPr>
          <w:p w:rsidR="009C0014" w:rsidRPr="0039212A" w:rsidRDefault="009C0014" w:rsidP="000D0BE9">
            <w:pPr>
              <w:spacing w:line="259" w:lineRule="auto"/>
              <w:rPr>
                <w:rFonts w:cstheme="minorHAnsi"/>
                <w:bCs/>
              </w:rPr>
            </w:pPr>
            <w:r w:rsidRPr="0039212A">
              <w:rPr>
                <w:rFonts w:cstheme="minorHAnsi"/>
                <w:bCs/>
              </w:rPr>
              <w:t>Unvan</w:t>
            </w:r>
            <w:r w:rsidRPr="0039212A">
              <w:rPr>
                <w:rFonts w:cstheme="minorHAnsi"/>
                <w:bCs/>
              </w:rPr>
              <w:tab/>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10275" w:type="dxa"/>
            <w:vAlign w:val="center"/>
          </w:tcPr>
          <w:p w:rsidR="009C0014" w:rsidRPr="0039212A" w:rsidRDefault="009E477A" w:rsidP="000D0BE9">
            <w:pPr>
              <w:spacing w:line="259" w:lineRule="auto"/>
              <w:rPr>
                <w:rFonts w:cstheme="minorHAnsi"/>
                <w:bCs/>
              </w:rPr>
            </w:pPr>
            <w:r w:rsidRPr="0039212A">
              <w:rPr>
                <w:rFonts w:cstheme="minorHAnsi"/>
                <w:bCs/>
              </w:rPr>
              <w:t>Başkomiser</w:t>
            </w:r>
          </w:p>
        </w:tc>
        <w:tc>
          <w:tcPr>
            <w:tcW w:w="2768" w:type="dxa"/>
            <w:vAlign w:val="center"/>
          </w:tcPr>
          <w:p w:rsidR="009C0014" w:rsidRPr="0039212A" w:rsidRDefault="009C0014" w:rsidP="000D0BE9">
            <w:pPr>
              <w:spacing w:line="259" w:lineRule="auto"/>
              <w:rPr>
                <w:rFonts w:cstheme="minorHAnsi"/>
                <w:bCs/>
              </w:rPr>
            </w:pPr>
            <w:r w:rsidRPr="0039212A">
              <w:rPr>
                <w:rFonts w:cstheme="minorHAnsi"/>
                <w:bCs/>
              </w:rPr>
              <w:t>Unvan</w:t>
            </w:r>
            <w:r w:rsidRPr="0039212A">
              <w:rPr>
                <w:rFonts w:cstheme="minorHAnsi"/>
                <w:bCs/>
              </w:rPr>
              <w:tab/>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7724" w:type="dxa"/>
            <w:vAlign w:val="center"/>
          </w:tcPr>
          <w:p w:rsidR="009C0014" w:rsidRPr="0039212A" w:rsidRDefault="004D1639" w:rsidP="000D0BE9">
            <w:pPr>
              <w:spacing w:line="259" w:lineRule="auto"/>
              <w:rPr>
                <w:rFonts w:cstheme="minorHAnsi"/>
                <w:bCs/>
              </w:rPr>
            </w:pPr>
            <w:r w:rsidRPr="0039212A">
              <w:rPr>
                <w:rFonts w:cstheme="minorHAnsi"/>
                <w:bCs/>
              </w:rPr>
              <w:t>İl Emniyet Müdür Yrd.</w:t>
            </w:r>
          </w:p>
        </w:tc>
      </w:tr>
      <w:tr w:rsidR="009C0014" w:rsidRPr="0039212A" w:rsidTr="000D0BE9">
        <w:trPr>
          <w:trHeight w:val="340"/>
        </w:trPr>
        <w:tc>
          <w:tcPr>
            <w:tcW w:w="2769" w:type="dxa"/>
            <w:vAlign w:val="center"/>
          </w:tcPr>
          <w:p w:rsidR="009C0014" w:rsidRPr="0039212A" w:rsidRDefault="009C0014" w:rsidP="000D0BE9">
            <w:pPr>
              <w:spacing w:line="259" w:lineRule="auto"/>
              <w:rPr>
                <w:rFonts w:cstheme="minorHAnsi"/>
                <w:bCs/>
              </w:rPr>
            </w:pPr>
            <w:r w:rsidRPr="0039212A">
              <w:rPr>
                <w:rFonts w:cstheme="minorHAnsi"/>
                <w:bCs/>
              </w:rPr>
              <w:t>Adres</w:t>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10275" w:type="dxa"/>
            <w:vAlign w:val="center"/>
          </w:tcPr>
          <w:p w:rsidR="009C0014" w:rsidRPr="0039212A" w:rsidRDefault="004F32E5" w:rsidP="00FA18A5">
            <w:pPr>
              <w:spacing w:line="259" w:lineRule="auto"/>
              <w:rPr>
                <w:rFonts w:cstheme="minorHAnsi"/>
                <w:bCs/>
              </w:rPr>
            </w:pPr>
            <w:r w:rsidRPr="004F32E5">
              <w:rPr>
                <w:rFonts w:cstheme="minorHAnsi"/>
                <w:bCs/>
              </w:rPr>
              <w:t xml:space="preserve">Gündoğdu </w:t>
            </w:r>
            <w:proofErr w:type="spellStart"/>
            <w:r w:rsidRPr="004F32E5">
              <w:rPr>
                <w:rFonts w:cstheme="minorHAnsi"/>
                <w:bCs/>
              </w:rPr>
              <w:t>Mh</w:t>
            </w:r>
            <w:proofErr w:type="spellEnd"/>
            <w:r w:rsidRPr="004F32E5">
              <w:rPr>
                <w:rFonts w:cstheme="minorHAnsi"/>
                <w:bCs/>
              </w:rPr>
              <w:t xml:space="preserve">. 22. </w:t>
            </w:r>
            <w:proofErr w:type="spellStart"/>
            <w:r w:rsidRPr="004F32E5">
              <w:rPr>
                <w:rFonts w:cstheme="minorHAnsi"/>
                <w:bCs/>
              </w:rPr>
              <w:t>Cd</w:t>
            </w:r>
            <w:proofErr w:type="spellEnd"/>
            <w:r w:rsidRPr="004F32E5">
              <w:rPr>
                <w:rFonts w:cstheme="minorHAnsi"/>
                <w:bCs/>
              </w:rPr>
              <w:t xml:space="preserve">. No:17 </w:t>
            </w:r>
            <w:bookmarkStart w:id="0" w:name="_GoBack"/>
            <w:bookmarkEnd w:id="0"/>
          </w:p>
        </w:tc>
        <w:tc>
          <w:tcPr>
            <w:tcW w:w="2768" w:type="dxa"/>
            <w:vAlign w:val="center"/>
          </w:tcPr>
          <w:p w:rsidR="009C0014" w:rsidRPr="0039212A" w:rsidRDefault="009C0014" w:rsidP="000D0BE9">
            <w:pPr>
              <w:spacing w:line="259" w:lineRule="auto"/>
              <w:rPr>
                <w:rFonts w:cstheme="minorHAnsi"/>
                <w:bCs/>
              </w:rPr>
            </w:pPr>
            <w:r w:rsidRPr="0039212A">
              <w:rPr>
                <w:rFonts w:cstheme="minorHAnsi"/>
                <w:bCs/>
              </w:rPr>
              <w:t>Adres</w:t>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7724" w:type="dxa"/>
            <w:vAlign w:val="center"/>
          </w:tcPr>
          <w:p w:rsidR="009C0014" w:rsidRPr="0039212A" w:rsidRDefault="00373B2A" w:rsidP="000D0BE9">
            <w:pPr>
              <w:spacing w:line="259" w:lineRule="auto"/>
              <w:rPr>
                <w:rFonts w:cstheme="minorHAnsi"/>
                <w:bCs/>
              </w:rPr>
            </w:pPr>
            <w:r w:rsidRPr="00373B2A">
              <w:rPr>
                <w:rFonts w:cstheme="minorHAnsi"/>
                <w:bCs/>
              </w:rPr>
              <w:t>Bahçelievler Mah. A. Gaffar OKAN Cad. No:27</w:t>
            </w:r>
          </w:p>
        </w:tc>
      </w:tr>
      <w:tr w:rsidR="009C0014" w:rsidRPr="0039212A" w:rsidTr="000D0BE9">
        <w:trPr>
          <w:trHeight w:val="340"/>
        </w:trPr>
        <w:tc>
          <w:tcPr>
            <w:tcW w:w="2769" w:type="dxa"/>
            <w:vAlign w:val="center"/>
          </w:tcPr>
          <w:p w:rsidR="009C0014" w:rsidRPr="0039212A" w:rsidRDefault="009C0014" w:rsidP="000D0BE9">
            <w:pPr>
              <w:spacing w:line="259" w:lineRule="auto"/>
              <w:rPr>
                <w:rFonts w:cstheme="minorHAnsi"/>
                <w:bCs/>
              </w:rPr>
            </w:pPr>
            <w:r w:rsidRPr="0039212A">
              <w:rPr>
                <w:rFonts w:cstheme="minorHAnsi"/>
                <w:bCs/>
              </w:rPr>
              <w:t>Tel.</w:t>
            </w:r>
            <w:r w:rsidRPr="0039212A">
              <w:rPr>
                <w:rFonts w:cstheme="minorHAnsi"/>
                <w:bCs/>
              </w:rPr>
              <w:tab/>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10275" w:type="dxa"/>
            <w:vAlign w:val="center"/>
          </w:tcPr>
          <w:p w:rsidR="009C0014" w:rsidRPr="0039212A" w:rsidRDefault="0094031C" w:rsidP="000D0BE9">
            <w:pPr>
              <w:spacing w:line="259" w:lineRule="auto"/>
              <w:rPr>
                <w:rFonts w:cstheme="minorHAnsi"/>
                <w:bCs/>
              </w:rPr>
            </w:pPr>
            <w:r w:rsidRPr="0039212A">
              <w:rPr>
                <w:rFonts w:cstheme="minorHAnsi"/>
                <w:bCs/>
              </w:rPr>
              <w:t>0486 216 1360</w:t>
            </w:r>
          </w:p>
        </w:tc>
        <w:tc>
          <w:tcPr>
            <w:tcW w:w="2768" w:type="dxa"/>
            <w:vAlign w:val="center"/>
          </w:tcPr>
          <w:p w:rsidR="009C0014" w:rsidRPr="0039212A" w:rsidRDefault="009C0014" w:rsidP="000D0BE9">
            <w:pPr>
              <w:spacing w:line="259" w:lineRule="auto"/>
              <w:rPr>
                <w:rFonts w:cstheme="minorHAnsi"/>
                <w:bCs/>
              </w:rPr>
            </w:pPr>
            <w:r w:rsidRPr="0039212A">
              <w:rPr>
                <w:rFonts w:cstheme="minorHAnsi"/>
                <w:bCs/>
              </w:rPr>
              <w:t>Tel.</w:t>
            </w:r>
            <w:r w:rsidRPr="0039212A">
              <w:rPr>
                <w:rFonts w:cstheme="minorHAnsi"/>
                <w:bCs/>
              </w:rPr>
              <w:tab/>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7724" w:type="dxa"/>
            <w:vAlign w:val="center"/>
          </w:tcPr>
          <w:p w:rsidR="009C0014" w:rsidRPr="0039212A" w:rsidRDefault="0094031C" w:rsidP="000D0BE9">
            <w:pPr>
              <w:spacing w:line="259" w:lineRule="auto"/>
              <w:rPr>
                <w:rFonts w:cstheme="minorHAnsi"/>
                <w:bCs/>
              </w:rPr>
            </w:pPr>
            <w:r w:rsidRPr="0039212A">
              <w:rPr>
                <w:rFonts w:cstheme="minorHAnsi"/>
                <w:bCs/>
              </w:rPr>
              <w:t>0486 216 1360</w:t>
            </w:r>
          </w:p>
        </w:tc>
      </w:tr>
      <w:tr w:rsidR="009C0014" w:rsidRPr="0039212A" w:rsidTr="000D0BE9">
        <w:trPr>
          <w:trHeight w:val="340"/>
        </w:trPr>
        <w:tc>
          <w:tcPr>
            <w:tcW w:w="2769" w:type="dxa"/>
            <w:vAlign w:val="center"/>
          </w:tcPr>
          <w:p w:rsidR="009C0014" w:rsidRPr="0039212A" w:rsidRDefault="009C0014" w:rsidP="000D0BE9">
            <w:pPr>
              <w:spacing w:line="259" w:lineRule="auto"/>
              <w:rPr>
                <w:rFonts w:cstheme="minorHAnsi"/>
                <w:bCs/>
              </w:rPr>
            </w:pPr>
            <w:r w:rsidRPr="0039212A">
              <w:rPr>
                <w:rFonts w:cstheme="minorHAnsi"/>
                <w:bCs/>
              </w:rPr>
              <w:t>Faks</w:t>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10275" w:type="dxa"/>
            <w:vAlign w:val="center"/>
          </w:tcPr>
          <w:p w:rsidR="009C0014" w:rsidRPr="0039212A" w:rsidRDefault="00611E9C" w:rsidP="000D0BE9">
            <w:pPr>
              <w:spacing w:line="259" w:lineRule="auto"/>
              <w:rPr>
                <w:rFonts w:cstheme="minorHAnsi"/>
                <w:bCs/>
              </w:rPr>
            </w:pPr>
            <w:r>
              <w:rPr>
                <w:rFonts w:cstheme="minorHAnsi"/>
                <w:bCs/>
              </w:rPr>
              <w:t>-</w:t>
            </w:r>
          </w:p>
        </w:tc>
        <w:tc>
          <w:tcPr>
            <w:tcW w:w="2768" w:type="dxa"/>
            <w:vAlign w:val="center"/>
          </w:tcPr>
          <w:p w:rsidR="009C0014" w:rsidRPr="0039212A" w:rsidRDefault="009C0014" w:rsidP="000D0BE9">
            <w:pPr>
              <w:spacing w:line="259" w:lineRule="auto"/>
              <w:rPr>
                <w:rFonts w:cstheme="minorHAnsi"/>
                <w:bCs/>
              </w:rPr>
            </w:pPr>
            <w:r w:rsidRPr="0039212A">
              <w:rPr>
                <w:rFonts w:cstheme="minorHAnsi"/>
                <w:bCs/>
              </w:rPr>
              <w:t>Faks</w:t>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7724" w:type="dxa"/>
            <w:vAlign w:val="center"/>
          </w:tcPr>
          <w:p w:rsidR="009C0014" w:rsidRPr="0039212A" w:rsidRDefault="00611E9C" w:rsidP="000D0BE9">
            <w:pPr>
              <w:spacing w:line="259" w:lineRule="auto"/>
              <w:rPr>
                <w:rFonts w:cstheme="minorHAnsi"/>
                <w:bCs/>
              </w:rPr>
            </w:pPr>
            <w:r>
              <w:rPr>
                <w:rFonts w:cstheme="minorHAnsi"/>
                <w:bCs/>
              </w:rPr>
              <w:t>-</w:t>
            </w:r>
          </w:p>
        </w:tc>
      </w:tr>
      <w:tr w:rsidR="009C0014" w:rsidRPr="0039212A" w:rsidTr="000D0BE9">
        <w:trPr>
          <w:trHeight w:val="340"/>
        </w:trPr>
        <w:tc>
          <w:tcPr>
            <w:tcW w:w="2769" w:type="dxa"/>
            <w:vAlign w:val="center"/>
          </w:tcPr>
          <w:p w:rsidR="009C0014" w:rsidRPr="0039212A" w:rsidRDefault="009C0014" w:rsidP="000D0BE9">
            <w:pPr>
              <w:spacing w:line="259" w:lineRule="auto"/>
              <w:rPr>
                <w:rFonts w:cstheme="minorHAnsi"/>
                <w:bCs/>
              </w:rPr>
            </w:pPr>
            <w:proofErr w:type="gramStart"/>
            <w:r w:rsidRPr="0039212A">
              <w:rPr>
                <w:rFonts w:cstheme="minorHAnsi"/>
                <w:bCs/>
              </w:rPr>
              <w:t>e</w:t>
            </w:r>
            <w:proofErr w:type="gramEnd"/>
            <w:r w:rsidRPr="0039212A">
              <w:rPr>
                <w:rFonts w:cstheme="minorHAnsi"/>
                <w:bCs/>
              </w:rPr>
              <w:t>-Posta</w:t>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10275" w:type="dxa"/>
            <w:vAlign w:val="center"/>
          </w:tcPr>
          <w:p w:rsidR="009C0014" w:rsidRPr="0039212A" w:rsidRDefault="0094031C" w:rsidP="000D0BE9">
            <w:pPr>
              <w:spacing w:line="259" w:lineRule="auto"/>
              <w:rPr>
                <w:rFonts w:cstheme="minorHAnsi"/>
                <w:bCs/>
              </w:rPr>
            </w:pPr>
            <w:r w:rsidRPr="0039212A">
              <w:rPr>
                <w:rFonts w:cstheme="minorHAnsi"/>
                <w:bCs/>
              </w:rPr>
              <w:t>sirnak@egm.gov.tr</w:t>
            </w:r>
          </w:p>
        </w:tc>
        <w:tc>
          <w:tcPr>
            <w:tcW w:w="2768" w:type="dxa"/>
            <w:vAlign w:val="center"/>
          </w:tcPr>
          <w:p w:rsidR="009C0014" w:rsidRPr="0039212A" w:rsidRDefault="009C0014" w:rsidP="000D0BE9">
            <w:pPr>
              <w:spacing w:line="259" w:lineRule="auto"/>
              <w:rPr>
                <w:rFonts w:cstheme="minorHAnsi"/>
                <w:bCs/>
              </w:rPr>
            </w:pPr>
            <w:proofErr w:type="gramStart"/>
            <w:r w:rsidRPr="0039212A">
              <w:rPr>
                <w:rFonts w:cstheme="minorHAnsi"/>
                <w:bCs/>
              </w:rPr>
              <w:t>e</w:t>
            </w:r>
            <w:proofErr w:type="gramEnd"/>
            <w:r w:rsidRPr="0039212A">
              <w:rPr>
                <w:rFonts w:cstheme="minorHAnsi"/>
                <w:bCs/>
              </w:rPr>
              <w:t>-Posta</w:t>
            </w:r>
          </w:p>
        </w:tc>
        <w:tc>
          <w:tcPr>
            <w:tcW w:w="139" w:type="dxa"/>
            <w:vAlign w:val="center"/>
          </w:tcPr>
          <w:p w:rsidR="009C0014" w:rsidRPr="0039212A" w:rsidRDefault="009C0014" w:rsidP="000D0BE9">
            <w:pPr>
              <w:spacing w:line="259" w:lineRule="auto"/>
              <w:rPr>
                <w:rFonts w:cstheme="minorHAnsi"/>
                <w:bCs/>
              </w:rPr>
            </w:pPr>
            <w:r w:rsidRPr="0039212A">
              <w:rPr>
                <w:rFonts w:cstheme="minorHAnsi"/>
                <w:bCs/>
              </w:rPr>
              <w:t>:</w:t>
            </w:r>
          </w:p>
        </w:tc>
        <w:tc>
          <w:tcPr>
            <w:tcW w:w="7724" w:type="dxa"/>
            <w:vAlign w:val="center"/>
          </w:tcPr>
          <w:p w:rsidR="009C0014" w:rsidRPr="0039212A" w:rsidRDefault="0094031C" w:rsidP="000D0BE9">
            <w:pPr>
              <w:spacing w:line="259" w:lineRule="auto"/>
              <w:rPr>
                <w:rFonts w:cstheme="minorHAnsi"/>
                <w:bCs/>
              </w:rPr>
            </w:pPr>
            <w:r w:rsidRPr="0039212A">
              <w:rPr>
                <w:rFonts w:cstheme="minorHAnsi"/>
                <w:bCs/>
              </w:rPr>
              <w:t>sirnak@egm.gov.tr</w:t>
            </w:r>
          </w:p>
        </w:tc>
      </w:tr>
    </w:tbl>
    <w:p w:rsidR="009C0014" w:rsidRPr="009C0014" w:rsidRDefault="009C0014" w:rsidP="009C0014">
      <w:pPr>
        <w:rPr>
          <w:rFonts w:ascii="Arial" w:hAnsi="Arial" w:cs="Arial"/>
          <w:bCs/>
        </w:rPr>
      </w:pPr>
    </w:p>
    <w:p w:rsidR="004A3CA5" w:rsidRPr="00B955BA" w:rsidRDefault="00FA18A5">
      <w:pPr>
        <w:rPr>
          <w:rFonts w:ascii="Arial" w:hAnsi="Arial" w:cs="Arial"/>
        </w:rPr>
      </w:pPr>
    </w:p>
    <w:sectPr w:rsidR="004A3CA5" w:rsidRPr="00B955BA" w:rsidSect="0039212A">
      <w:pgSz w:w="23811" w:h="16838" w:orient="landscape" w:code="8"/>
      <w:pgMar w:top="1417" w:right="113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A0D"/>
    <w:multiLevelType w:val="hybridMultilevel"/>
    <w:tmpl w:val="55169072"/>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6E0B47"/>
    <w:multiLevelType w:val="hybridMultilevel"/>
    <w:tmpl w:val="488811EE"/>
    <w:lvl w:ilvl="0" w:tplc="75967FE8">
      <w:start w:val="1"/>
      <w:numFmt w:val="bullet"/>
      <w:lvlText w:val="•"/>
      <w:lvlJc w:val="left"/>
      <w:pPr>
        <w:ind w:left="112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2" w15:restartNumberingAfterBreak="0">
    <w:nsid w:val="03AD4558"/>
    <w:multiLevelType w:val="hybridMultilevel"/>
    <w:tmpl w:val="0020148C"/>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8D7A9F"/>
    <w:multiLevelType w:val="hybridMultilevel"/>
    <w:tmpl w:val="55169072"/>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C10F8B"/>
    <w:multiLevelType w:val="hybridMultilevel"/>
    <w:tmpl w:val="36781AF0"/>
    <w:lvl w:ilvl="0" w:tplc="B6B49712">
      <w:start w:val="590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7F3EEE"/>
    <w:multiLevelType w:val="hybridMultilevel"/>
    <w:tmpl w:val="06D2EE9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577693"/>
    <w:multiLevelType w:val="hybridMultilevel"/>
    <w:tmpl w:val="531CB9D6"/>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4E0EA5"/>
    <w:multiLevelType w:val="hybridMultilevel"/>
    <w:tmpl w:val="07022A2C"/>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475C9A"/>
    <w:multiLevelType w:val="hybridMultilevel"/>
    <w:tmpl w:val="8E0250F2"/>
    <w:lvl w:ilvl="0" w:tplc="C666E4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FE4A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F2C6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FED34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36332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E863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7218D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DE47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7651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CB5F6F"/>
    <w:multiLevelType w:val="hybridMultilevel"/>
    <w:tmpl w:val="AD6C8A18"/>
    <w:lvl w:ilvl="0" w:tplc="6578357E">
      <w:start w:val="590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FF3616"/>
    <w:multiLevelType w:val="hybridMultilevel"/>
    <w:tmpl w:val="74682C0E"/>
    <w:lvl w:ilvl="0" w:tplc="6346E09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411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2ACE1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1041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4D5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4E55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A12B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C816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420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37154D"/>
    <w:multiLevelType w:val="hybridMultilevel"/>
    <w:tmpl w:val="AD0C3E76"/>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8E791A"/>
    <w:multiLevelType w:val="hybridMultilevel"/>
    <w:tmpl w:val="38489FE6"/>
    <w:lvl w:ilvl="0" w:tplc="B242FE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BE4E0C">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A4B488">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501AB4">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0B8C0">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25B68">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2A9F3A">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A2B80">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522786">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067A24"/>
    <w:multiLevelType w:val="hybridMultilevel"/>
    <w:tmpl w:val="192E7C5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0D791A"/>
    <w:multiLevelType w:val="hybridMultilevel"/>
    <w:tmpl w:val="5B2290B8"/>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9D3933"/>
    <w:multiLevelType w:val="hybridMultilevel"/>
    <w:tmpl w:val="10A85B4E"/>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A539BC"/>
    <w:multiLevelType w:val="hybridMultilevel"/>
    <w:tmpl w:val="5D8C1D80"/>
    <w:lvl w:ilvl="0" w:tplc="2286B7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341A8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388E7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D20A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0A14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24503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70C3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A39B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E6F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937052"/>
    <w:multiLevelType w:val="hybridMultilevel"/>
    <w:tmpl w:val="85AA5E8C"/>
    <w:lvl w:ilvl="0" w:tplc="9AFC211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A8D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B0FFB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666E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E64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3EC6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327FD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18E3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CA216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7"/>
  </w:num>
  <w:num w:numId="3">
    <w:abstractNumId w:val="16"/>
  </w:num>
  <w:num w:numId="4">
    <w:abstractNumId w:val="8"/>
  </w:num>
  <w:num w:numId="5">
    <w:abstractNumId w:val="12"/>
  </w:num>
  <w:num w:numId="6">
    <w:abstractNumId w:val="1"/>
  </w:num>
  <w:num w:numId="7">
    <w:abstractNumId w:val="5"/>
  </w:num>
  <w:num w:numId="8">
    <w:abstractNumId w:val="11"/>
  </w:num>
  <w:num w:numId="9">
    <w:abstractNumId w:val="14"/>
  </w:num>
  <w:num w:numId="10">
    <w:abstractNumId w:val="7"/>
  </w:num>
  <w:num w:numId="11">
    <w:abstractNumId w:val="2"/>
  </w:num>
  <w:num w:numId="12">
    <w:abstractNumId w:val="9"/>
  </w:num>
  <w:num w:numId="13">
    <w:abstractNumId w:val="6"/>
  </w:num>
  <w:num w:numId="14">
    <w:abstractNumId w:val="3"/>
  </w:num>
  <w:num w:numId="15">
    <w:abstractNumId w:val="4"/>
  </w:num>
  <w:num w:numId="16">
    <w:abstractNumId w:val="13"/>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58"/>
    <w:rsid w:val="000D0BE9"/>
    <w:rsid w:val="00174FED"/>
    <w:rsid w:val="00233038"/>
    <w:rsid w:val="00373B2A"/>
    <w:rsid w:val="0039212A"/>
    <w:rsid w:val="004D1639"/>
    <w:rsid w:val="004D2358"/>
    <w:rsid w:val="004F32E5"/>
    <w:rsid w:val="00611E9C"/>
    <w:rsid w:val="00752256"/>
    <w:rsid w:val="00935240"/>
    <w:rsid w:val="0094031C"/>
    <w:rsid w:val="00975EBC"/>
    <w:rsid w:val="009C0014"/>
    <w:rsid w:val="009E477A"/>
    <w:rsid w:val="00AC596B"/>
    <w:rsid w:val="00B0129B"/>
    <w:rsid w:val="00B955BA"/>
    <w:rsid w:val="00C42D78"/>
    <w:rsid w:val="00FA18A5"/>
    <w:rsid w:val="00FD0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1401"/>
  <w15:chartTrackingRefBased/>
  <w15:docId w15:val="{9EECB3E1-6E92-4527-8473-DF5331B0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5EBC"/>
    <w:pPr>
      <w:ind w:left="720"/>
      <w:contextualSpacing/>
    </w:pPr>
  </w:style>
  <w:style w:type="paragraph" w:styleId="AralkYok">
    <w:name w:val="No Spacing"/>
    <w:uiPriority w:val="1"/>
    <w:qFormat/>
    <w:rsid w:val="00975EBC"/>
    <w:pPr>
      <w:spacing w:after="0" w:line="240" w:lineRule="auto"/>
    </w:pPr>
  </w:style>
  <w:style w:type="table" w:styleId="TabloKlavuzu">
    <w:name w:val="Table Grid"/>
    <w:basedOn w:val="NormalTablo"/>
    <w:uiPriority w:val="39"/>
    <w:rsid w:val="009C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11</cp:revision>
  <dcterms:created xsi:type="dcterms:W3CDTF">2024-02-28T12:05:00Z</dcterms:created>
  <dcterms:modified xsi:type="dcterms:W3CDTF">2024-03-04T12:57:00Z</dcterms:modified>
</cp:coreProperties>
</file>